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93" w:rsidRDefault="00524393" w:rsidP="00524393">
      <w:pPr>
        <w:spacing w:line="240" w:lineRule="auto"/>
        <w:jc w:val="both"/>
        <w:rPr>
          <w:b/>
          <w:sz w:val="28"/>
          <w:szCs w:val="28"/>
        </w:rPr>
      </w:pPr>
      <w:r>
        <w:rPr>
          <w:b/>
          <w:sz w:val="28"/>
          <w:szCs w:val="28"/>
        </w:rPr>
        <w:t xml:space="preserve">Земляки </w:t>
      </w:r>
    </w:p>
    <w:p w:rsidR="00524393" w:rsidRPr="00225F97" w:rsidRDefault="00524393" w:rsidP="00524393">
      <w:pPr>
        <w:spacing w:line="240" w:lineRule="auto"/>
        <w:jc w:val="both"/>
        <w:rPr>
          <w:sz w:val="28"/>
          <w:szCs w:val="28"/>
        </w:rPr>
      </w:pPr>
      <w:r w:rsidRPr="00225F97">
        <w:rPr>
          <w:sz w:val="28"/>
          <w:szCs w:val="28"/>
        </w:rPr>
        <w:t>Сбылась Сашкина мечта. Еще когда он учился в школе, сказал себе и своим товарищам: «Буду служить на море!» Откуда такая мечта? Около родного Константинова не то что моря, реки-то широкой нет. А Керметь да Озерку с шестом перепрыгнешь.  А вот на тебе – буду служить на море!</w:t>
      </w:r>
    </w:p>
    <w:p w:rsidR="00524393" w:rsidRPr="00225F97" w:rsidRDefault="00524393" w:rsidP="00524393">
      <w:pPr>
        <w:spacing w:line="240" w:lineRule="auto"/>
        <w:jc w:val="both"/>
        <w:rPr>
          <w:sz w:val="28"/>
          <w:szCs w:val="28"/>
        </w:rPr>
      </w:pPr>
      <w:r>
        <w:rPr>
          <w:sz w:val="28"/>
          <w:szCs w:val="28"/>
        </w:rPr>
        <w:t xml:space="preserve">И </w:t>
      </w:r>
      <w:r w:rsidRPr="00225F97">
        <w:rPr>
          <w:sz w:val="28"/>
          <w:szCs w:val="28"/>
        </w:rPr>
        <w:t>сбылась мечта. Теперь он несет службу на БДК – большом десантном корабле. И не на каком-нибудь, а на БДК «Николай Фильченков». Корабль был спущен на воду в 1975 году, в год 35-летия Великой Победы, и уже имел свою боевую историю. Во время военных конфликтов большой десантный корабль выполнял задачи по оказанию интернациональной помощи. Восемь раз по итогам года корабль объявляли отличным, а два раза – лучшим кораблем на Черноморском флоте. Вот на такой боевой корабль и попал служить Сашка Веденеев.</w:t>
      </w:r>
    </w:p>
    <w:p w:rsidR="00524393" w:rsidRPr="00225F97" w:rsidRDefault="00524393" w:rsidP="00524393">
      <w:pPr>
        <w:spacing w:line="240" w:lineRule="auto"/>
        <w:jc w:val="both"/>
        <w:rPr>
          <w:sz w:val="28"/>
          <w:szCs w:val="28"/>
        </w:rPr>
      </w:pPr>
      <w:r w:rsidRPr="00225F97">
        <w:rPr>
          <w:sz w:val="28"/>
          <w:szCs w:val="28"/>
        </w:rPr>
        <w:t>Сегодня Сашка был свободен от вахты и поэтому вместе с другими ребятами находился в кают-компании. Каждый был занят своим делом. Иван и Антон рассказывали друг другу о «похождениях» корабельного пса Жука. Эта беспородная псина прижилась на БДК и время от времени напоминала морякам о доме. Пса любили все, поэтому и сочиняли про него байки-легенды. А он каждого встречал радостным блеском преданных собачьих глаз и активно махал хвостом.</w:t>
      </w:r>
    </w:p>
    <w:p w:rsidR="00524393" w:rsidRPr="00225F97" w:rsidRDefault="00524393" w:rsidP="00524393">
      <w:pPr>
        <w:spacing w:line="240" w:lineRule="auto"/>
        <w:jc w:val="both"/>
        <w:rPr>
          <w:sz w:val="28"/>
          <w:szCs w:val="28"/>
        </w:rPr>
      </w:pPr>
      <w:r w:rsidRPr="00225F97">
        <w:rPr>
          <w:sz w:val="28"/>
          <w:szCs w:val="28"/>
        </w:rPr>
        <w:t xml:space="preserve">В кают-компанию вошел Алеха. </w:t>
      </w:r>
    </w:p>
    <w:p w:rsidR="00524393" w:rsidRPr="00225F97" w:rsidRDefault="00524393" w:rsidP="00524393">
      <w:pPr>
        <w:spacing w:line="240" w:lineRule="auto"/>
        <w:jc w:val="both"/>
        <w:rPr>
          <w:sz w:val="28"/>
          <w:szCs w:val="28"/>
        </w:rPr>
      </w:pPr>
      <w:r w:rsidRPr="00225F97">
        <w:rPr>
          <w:sz w:val="28"/>
          <w:szCs w:val="28"/>
        </w:rPr>
        <w:t>- Братаны, смотрел кто фильм «Морпехи»? Говорят, там про нашего «Филю» есть.</w:t>
      </w:r>
    </w:p>
    <w:p w:rsidR="00524393" w:rsidRPr="00225F97" w:rsidRDefault="00524393" w:rsidP="00524393">
      <w:pPr>
        <w:spacing w:line="240" w:lineRule="auto"/>
        <w:jc w:val="both"/>
        <w:rPr>
          <w:sz w:val="28"/>
          <w:szCs w:val="28"/>
        </w:rPr>
      </w:pPr>
      <w:r w:rsidRPr="00225F97">
        <w:rPr>
          <w:sz w:val="28"/>
          <w:szCs w:val="28"/>
        </w:rPr>
        <w:t>Сашку всегда задевало, когда их корабль называли «Филей».</w:t>
      </w:r>
    </w:p>
    <w:p w:rsidR="00524393" w:rsidRPr="00225F97" w:rsidRDefault="00524393" w:rsidP="00524393">
      <w:pPr>
        <w:spacing w:line="240" w:lineRule="auto"/>
        <w:jc w:val="both"/>
        <w:rPr>
          <w:sz w:val="28"/>
          <w:szCs w:val="28"/>
        </w:rPr>
      </w:pPr>
      <w:r w:rsidRPr="00225F97">
        <w:rPr>
          <w:sz w:val="28"/>
          <w:szCs w:val="28"/>
        </w:rPr>
        <w:t>- А ты знаешь, кто такой Николай Фильченков? – спросил он Алеху.</w:t>
      </w:r>
    </w:p>
    <w:p w:rsidR="00524393" w:rsidRPr="00225F97" w:rsidRDefault="00524393" w:rsidP="00524393">
      <w:pPr>
        <w:spacing w:line="240" w:lineRule="auto"/>
        <w:jc w:val="both"/>
        <w:rPr>
          <w:sz w:val="28"/>
          <w:szCs w:val="28"/>
        </w:rPr>
      </w:pPr>
      <w:r w:rsidRPr="00225F97">
        <w:rPr>
          <w:sz w:val="28"/>
          <w:szCs w:val="28"/>
        </w:rPr>
        <w:t>- А ты что, ему родной, что ли? – вопросом на вопрос ответил Алеха и широко заулыбался, приглашая товарищей оценить его шутку.</w:t>
      </w:r>
    </w:p>
    <w:p w:rsidR="00524393" w:rsidRPr="00225F97" w:rsidRDefault="00524393" w:rsidP="00524393">
      <w:pPr>
        <w:spacing w:line="240" w:lineRule="auto"/>
        <w:jc w:val="both"/>
        <w:rPr>
          <w:sz w:val="28"/>
          <w:szCs w:val="28"/>
        </w:rPr>
      </w:pPr>
      <w:r w:rsidRPr="00225F97">
        <w:rPr>
          <w:sz w:val="28"/>
          <w:szCs w:val="28"/>
        </w:rPr>
        <w:t>- Можно сказать, что да, - серьезно сказал Сашка.</w:t>
      </w:r>
    </w:p>
    <w:p w:rsidR="00524393" w:rsidRPr="00225F97" w:rsidRDefault="00524393" w:rsidP="00524393">
      <w:pPr>
        <w:spacing w:line="240" w:lineRule="auto"/>
        <w:jc w:val="both"/>
        <w:rPr>
          <w:sz w:val="28"/>
          <w:szCs w:val="28"/>
        </w:rPr>
      </w:pPr>
      <w:r w:rsidRPr="00225F97">
        <w:rPr>
          <w:sz w:val="28"/>
          <w:szCs w:val="28"/>
        </w:rPr>
        <w:t>Иван и Антон повернули к Сашке головы. В глазах их читался вопрос.</w:t>
      </w:r>
    </w:p>
    <w:p w:rsidR="00524393" w:rsidRPr="00B426F0" w:rsidRDefault="00524393" w:rsidP="00524393">
      <w:pPr>
        <w:spacing w:line="240" w:lineRule="auto"/>
        <w:jc w:val="both"/>
        <w:rPr>
          <w:rFonts w:ascii="Times New Roman" w:hAnsi="Times New Roman" w:cs="Times New Roman"/>
          <w:sz w:val="28"/>
          <w:szCs w:val="28"/>
        </w:rPr>
      </w:pPr>
      <w:r w:rsidRPr="00B426F0">
        <w:rPr>
          <w:rFonts w:ascii="Times New Roman" w:hAnsi="Times New Roman" w:cs="Times New Roman"/>
          <w:sz w:val="28"/>
          <w:szCs w:val="28"/>
        </w:rPr>
        <w:t>И Сашка начал рассказывать.</w:t>
      </w:r>
    </w:p>
    <w:p w:rsidR="00524393" w:rsidRPr="00B04EBD" w:rsidRDefault="00524393" w:rsidP="00524393">
      <w:pPr>
        <w:pStyle w:val="a3"/>
        <w:shd w:val="clear" w:color="auto" w:fill="FFFFFF"/>
        <w:spacing w:before="120" w:beforeAutospacing="0" w:after="120" w:afterAutospacing="0" w:line="336" w:lineRule="atLeast"/>
        <w:jc w:val="both"/>
        <w:rPr>
          <w:sz w:val="28"/>
          <w:szCs w:val="28"/>
        </w:rPr>
      </w:pPr>
      <w:r w:rsidRPr="00B426F0">
        <w:rPr>
          <w:color w:val="252525"/>
          <w:sz w:val="28"/>
          <w:szCs w:val="28"/>
        </w:rPr>
        <w:t xml:space="preserve">- </w:t>
      </w:r>
      <w:r w:rsidRPr="00B04EBD">
        <w:rPr>
          <w:sz w:val="28"/>
          <w:szCs w:val="28"/>
        </w:rPr>
        <w:t>Родился</w:t>
      </w:r>
      <w:r w:rsidRPr="00B04EBD">
        <w:rPr>
          <w:rStyle w:val="apple-converted-space"/>
          <w:sz w:val="28"/>
          <w:szCs w:val="28"/>
        </w:rPr>
        <w:t xml:space="preserve"> Николай Дмитриевич  Фильченков </w:t>
      </w:r>
      <w:hyperlink r:id="rId4" w:tooltip="2 апреля" w:history="1">
        <w:r w:rsidRPr="00B04EBD">
          <w:rPr>
            <w:rStyle w:val="a4"/>
            <w:color w:val="auto"/>
            <w:sz w:val="28"/>
            <w:szCs w:val="28"/>
            <w:u w:val="none"/>
          </w:rPr>
          <w:t>2 апреля</w:t>
        </w:r>
      </w:hyperlink>
      <w:r w:rsidRPr="00B04EBD">
        <w:rPr>
          <w:rStyle w:val="apple-converted-space"/>
          <w:sz w:val="28"/>
          <w:szCs w:val="28"/>
        </w:rPr>
        <w:t> </w:t>
      </w:r>
      <w:hyperlink r:id="rId5" w:tooltip="1907 год" w:history="1">
        <w:r w:rsidRPr="00B04EBD">
          <w:rPr>
            <w:rStyle w:val="a4"/>
            <w:color w:val="auto"/>
            <w:sz w:val="28"/>
            <w:szCs w:val="28"/>
            <w:u w:val="none"/>
          </w:rPr>
          <w:t>1907 года</w:t>
        </w:r>
      </w:hyperlink>
      <w:r w:rsidRPr="00B04EBD">
        <w:rPr>
          <w:rStyle w:val="apple-converted-space"/>
          <w:sz w:val="28"/>
          <w:szCs w:val="28"/>
        </w:rPr>
        <w:t> </w:t>
      </w:r>
      <w:r w:rsidRPr="00B04EBD">
        <w:rPr>
          <w:sz w:val="28"/>
          <w:szCs w:val="28"/>
        </w:rPr>
        <w:t xml:space="preserve">в  Курилово. Это небольшое село в </w:t>
      </w:r>
      <w:r>
        <w:rPr>
          <w:sz w:val="28"/>
          <w:szCs w:val="28"/>
        </w:rPr>
        <w:t xml:space="preserve">нашем </w:t>
      </w:r>
      <w:r w:rsidRPr="00B04EBD">
        <w:rPr>
          <w:sz w:val="28"/>
          <w:szCs w:val="28"/>
        </w:rPr>
        <w:t xml:space="preserve">Дальнеконстантиновском районе </w:t>
      </w:r>
      <w:hyperlink r:id="rId6" w:tooltip="Нижегородская область" w:history="1">
        <w:r w:rsidRPr="00B04EBD">
          <w:rPr>
            <w:rStyle w:val="a4"/>
            <w:color w:val="auto"/>
            <w:sz w:val="28"/>
            <w:szCs w:val="28"/>
            <w:u w:val="none"/>
          </w:rPr>
          <w:t>Нижегородской области</w:t>
        </w:r>
      </w:hyperlink>
      <w:r w:rsidRPr="00B04EBD">
        <w:rPr>
          <w:rStyle w:val="apple-converted-space"/>
          <w:sz w:val="28"/>
          <w:szCs w:val="28"/>
        </w:rPr>
        <w:t>.</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Pr>
          <w:sz w:val="28"/>
          <w:szCs w:val="28"/>
        </w:rPr>
        <w:t>В детстве  непросто ему жилось</w:t>
      </w:r>
      <w:r w:rsidRPr="00B04EBD">
        <w:rPr>
          <w:sz w:val="28"/>
          <w:szCs w:val="28"/>
        </w:rPr>
        <w:t>. С восьми лет</w:t>
      </w:r>
      <w:r w:rsidRPr="00B04EBD">
        <w:rPr>
          <w:rStyle w:val="apple-converted-space"/>
          <w:sz w:val="28"/>
          <w:szCs w:val="28"/>
        </w:rPr>
        <w:t> </w:t>
      </w:r>
      <w:hyperlink r:id="rId7" w:tooltip="Батрак" w:history="1">
        <w:r w:rsidRPr="00B04EBD">
          <w:rPr>
            <w:rStyle w:val="a4"/>
            <w:color w:val="auto"/>
            <w:sz w:val="28"/>
            <w:szCs w:val="28"/>
            <w:u w:val="none"/>
          </w:rPr>
          <w:t>батрачил</w:t>
        </w:r>
      </w:hyperlink>
      <w:r w:rsidRPr="00B04EBD">
        <w:rPr>
          <w:rStyle w:val="apple-converted-space"/>
          <w:sz w:val="28"/>
          <w:szCs w:val="28"/>
        </w:rPr>
        <w:t> </w:t>
      </w:r>
      <w:r w:rsidRPr="00B04EBD">
        <w:rPr>
          <w:sz w:val="28"/>
          <w:szCs w:val="28"/>
        </w:rPr>
        <w:t>у</w:t>
      </w:r>
      <w:r w:rsidRPr="00B04EBD">
        <w:rPr>
          <w:rStyle w:val="apple-converted-space"/>
          <w:sz w:val="28"/>
          <w:szCs w:val="28"/>
        </w:rPr>
        <w:t> </w:t>
      </w:r>
      <w:hyperlink r:id="rId8" w:tooltip="Кулак (крестьянин)" w:history="1">
        <w:r w:rsidRPr="00B04EBD">
          <w:rPr>
            <w:rStyle w:val="a4"/>
            <w:color w:val="auto"/>
            <w:sz w:val="28"/>
            <w:szCs w:val="28"/>
            <w:u w:val="none"/>
          </w:rPr>
          <w:t>кулаков</w:t>
        </w:r>
      </w:hyperlink>
      <w:r w:rsidRPr="00B04EBD">
        <w:rPr>
          <w:sz w:val="28"/>
          <w:szCs w:val="28"/>
        </w:rPr>
        <w:t xml:space="preserve">. В одиннадцать лет остался сиротой. Но сумел окончить сельскую школу. Любознательным </w:t>
      </w:r>
      <w:r w:rsidRPr="00B426F0">
        <w:rPr>
          <w:color w:val="252525"/>
          <w:sz w:val="28"/>
          <w:szCs w:val="28"/>
        </w:rPr>
        <w:t xml:space="preserve">был и учиться очень хотелось.  </w:t>
      </w:r>
      <w:r w:rsidRPr="00B04EBD">
        <w:rPr>
          <w:sz w:val="28"/>
          <w:szCs w:val="28"/>
        </w:rPr>
        <w:t>Переехал в</w:t>
      </w:r>
      <w:r w:rsidRPr="00B04EBD">
        <w:rPr>
          <w:rStyle w:val="apple-converted-space"/>
          <w:sz w:val="28"/>
          <w:szCs w:val="28"/>
        </w:rPr>
        <w:t> </w:t>
      </w:r>
      <w:hyperlink r:id="rId9" w:tooltip="Нижний Новгород" w:history="1">
        <w:r w:rsidRPr="00B04EBD">
          <w:rPr>
            <w:rStyle w:val="a4"/>
            <w:color w:val="auto"/>
            <w:sz w:val="28"/>
            <w:szCs w:val="28"/>
            <w:u w:val="none"/>
          </w:rPr>
          <w:t xml:space="preserve">Нижний </w:t>
        </w:r>
        <w:r w:rsidRPr="00B04EBD">
          <w:rPr>
            <w:rStyle w:val="a4"/>
            <w:color w:val="auto"/>
            <w:sz w:val="28"/>
            <w:szCs w:val="28"/>
            <w:u w:val="none"/>
          </w:rPr>
          <w:lastRenderedPageBreak/>
          <w:t>Новгород</w:t>
        </w:r>
      </w:hyperlink>
      <w:r w:rsidRPr="00B04EBD">
        <w:rPr>
          <w:sz w:val="28"/>
          <w:szCs w:val="28"/>
        </w:rPr>
        <w:t xml:space="preserve">, устроился </w:t>
      </w:r>
      <w:r w:rsidRPr="00B426F0">
        <w:rPr>
          <w:color w:val="252525"/>
          <w:sz w:val="28"/>
          <w:szCs w:val="28"/>
        </w:rPr>
        <w:t>масленщиком</w:t>
      </w:r>
      <w:r>
        <w:rPr>
          <w:color w:val="252525"/>
          <w:sz w:val="28"/>
          <w:szCs w:val="28"/>
        </w:rPr>
        <w:t>*</w:t>
      </w:r>
      <w:r w:rsidRPr="00B426F0">
        <w:rPr>
          <w:color w:val="252525"/>
          <w:sz w:val="28"/>
          <w:szCs w:val="28"/>
        </w:rPr>
        <w:t xml:space="preserve"> на мельницу.  Продолжал учиться</w:t>
      </w:r>
      <w:r>
        <w:rPr>
          <w:color w:val="252525"/>
          <w:sz w:val="28"/>
          <w:szCs w:val="28"/>
        </w:rPr>
        <w:t>. И был не только любознательным, но и активным,</w:t>
      </w:r>
      <w:r w:rsidRPr="00B426F0">
        <w:rPr>
          <w:color w:val="252525"/>
          <w:sz w:val="28"/>
          <w:szCs w:val="28"/>
        </w:rPr>
        <w:t xml:space="preserve"> занимался общественной работой.</w:t>
      </w:r>
    </w:p>
    <w:p w:rsidR="00524393" w:rsidRDefault="00524393" w:rsidP="00524393">
      <w:pPr>
        <w:pStyle w:val="a3"/>
        <w:shd w:val="clear" w:color="auto" w:fill="FFFFFF"/>
        <w:spacing w:before="120" w:beforeAutospacing="0" w:after="120" w:afterAutospacing="0" w:line="336" w:lineRule="atLeast"/>
        <w:jc w:val="both"/>
        <w:rPr>
          <w:color w:val="252525"/>
          <w:sz w:val="28"/>
          <w:szCs w:val="28"/>
        </w:rPr>
      </w:pPr>
      <w:r>
        <w:rPr>
          <w:color w:val="252525"/>
          <w:sz w:val="28"/>
          <w:szCs w:val="28"/>
        </w:rPr>
        <w:t xml:space="preserve">В 1929 году его призвали </w:t>
      </w:r>
      <w:r w:rsidRPr="00B426F0">
        <w:rPr>
          <w:color w:val="252525"/>
          <w:sz w:val="28"/>
          <w:szCs w:val="28"/>
        </w:rPr>
        <w:t xml:space="preserve"> в Военно-Морской Флот. Служил на подводных лодках на Черноморской флоте и на Тихом океане. Был старшино</w:t>
      </w:r>
      <w:r>
        <w:rPr>
          <w:color w:val="252525"/>
          <w:sz w:val="28"/>
          <w:szCs w:val="28"/>
        </w:rPr>
        <w:t>й группы рулевых</w:t>
      </w:r>
      <w:r w:rsidRPr="00B426F0">
        <w:rPr>
          <w:color w:val="252525"/>
          <w:sz w:val="28"/>
          <w:szCs w:val="28"/>
        </w:rPr>
        <w:t xml:space="preserve">. В 1934 году демобилизовался и вернулся домой. </w:t>
      </w:r>
      <w:r>
        <w:rPr>
          <w:color w:val="252525"/>
          <w:sz w:val="28"/>
          <w:szCs w:val="28"/>
        </w:rPr>
        <w:t>Работал и одновременно учился в вечернем вузе</w:t>
      </w:r>
      <w:r w:rsidRPr="00B426F0">
        <w:rPr>
          <w:color w:val="252525"/>
          <w:sz w:val="28"/>
          <w:szCs w:val="28"/>
        </w:rPr>
        <w:t>. Но море уже тянуло к себе. Весной 1941 года окончил курсы политруков запаса</w:t>
      </w:r>
      <w:r>
        <w:rPr>
          <w:color w:val="252525"/>
          <w:sz w:val="28"/>
          <w:szCs w:val="28"/>
        </w:rPr>
        <w:t xml:space="preserve">, и </w:t>
      </w:r>
      <w:r w:rsidRPr="00B426F0">
        <w:rPr>
          <w:color w:val="252525"/>
          <w:sz w:val="28"/>
          <w:szCs w:val="28"/>
        </w:rPr>
        <w:t>уже в июне 1941, как только началась Великая Отечественная война,</w:t>
      </w:r>
      <w:r>
        <w:rPr>
          <w:color w:val="252525"/>
          <w:sz w:val="28"/>
          <w:szCs w:val="28"/>
        </w:rPr>
        <w:t xml:space="preserve"> вернулся</w:t>
      </w:r>
      <w:r w:rsidRPr="00B426F0">
        <w:rPr>
          <w:color w:val="252525"/>
          <w:sz w:val="28"/>
          <w:szCs w:val="28"/>
        </w:rPr>
        <w:t xml:space="preserve"> на Черноморский флот</w:t>
      </w:r>
      <w:r>
        <w:rPr>
          <w:color w:val="252525"/>
          <w:sz w:val="28"/>
          <w:szCs w:val="28"/>
        </w:rPr>
        <w:t>…</w:t>
      </w:r>
      <w:r w:rsidRPr="00B426F0">
        <w:rPr>
          <w:color w:val="252525"/>
          <w:sz w:val="28"/>
          <w:szCs w:val="28"/>
        </w:rPr>
        <w:t xml:space="preserve"> </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Pr>
          <w:color w:val="252525"/>
          <w:sz w:val="28"/>
          <w:szCs w:val="28"/>
        </w:rPr>
        <w:t>Сашка помолчал, как бы мысленно просматривая документы о подвиге земляка в районном краеведческом музее. Ребята не торопили с рассказом, понимая, как глубоко взволновали их друга воспоминания.</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Pr>
          <w:color w:val="252525"/>
          <w:sz w:val="28"/>
          <w:szCs w:val="28"/>
        </w:rPr>
        <w:t xml:space="preserve"> - </w:t>
      </w:r>
      <w:r w:rsidRPr="00B426F0">
        <w:rPr>
          <w:color w:val="252525"/>
          <w:sz w:val="28"/>
          <w:szCs w:val="28"/>
        </w:rPr>
        <w:t>Осенью 1941 года фашисты рвались к городу С</w:t>
      </w:r>
      <w:r>
        <w:rPr>
          <w:color w:val="252525"/>
          <w:sz w:val="28"/>
          <w:szCs w:val="28"/>
        </w:rPr>
        <w:t>евастополь.  И</w:t>
      </w:r>
      <w:r w:rsidRPr="00B426F0">
        <w:rPr>
          <w:color w:val="252525"/>
          <w:sz w:val="28"/>
          <w:szCs w:val="28"/>
        </w:rPr>
        <w:t>м удалось занять господствующую высоту. Отсюда были хорошо видны пролегающие к нашим позициям дороги и око</w:t>
      </w:r>
      <w:r>
        <w:rPr>
          <w:color w:val="252525"/>
          <w:sz w:val="28"/>
          <w:szCs w:val="28"/>
        </w:rPr>
        <w:t>пы.</w:t>
      </w:r>
      <w:r w:rsidRPr="00B426F0">
        <w:rPr>
          <w:color w:val="252525"/>
          <w:sz w:val="28"/>
          <w:szCs w:val="28"/>
        </w:rPr>
        <w:t xml:space="preserve"> Нужно было любой ценой не только остановить врага, но и выбить его с высоты, открывающей путь к городу. Командование поставило задачу – занять высоту! Ночью краснофлотцы пошли в наступление. Враг отчаянно сопротивлялся: шквал артиллерийского, минометного и пулеметного огня обрушился на моряков. Многие погибли в этом бою смертью храбрых, но высота была взята! Желая вернуть высоту, на следующий день противник вновь атаковал краснофлотцев, усилив атаку семью танками. Нужно было во что бы то ни стало преградить путь танкам, а затем уничтожить пехоту. </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sidRPr="00B426F0">
        <w:rPr>
          <w:color w:val="252525"/>
          <w:sz w:val="28"/>
          <w:szCs w:val="28"/>
        </w:rPr>
        <w:t>Пять моряков вызвались выполнить эту задачу: политрук Николай Дмитриевич Фильченков, краснофлотцы Цибулько Василий Григорьевич, Паршин Юрий Константинович, Красносельский Иван Михайлович и Одинцов Даниил Сидорович...</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sidRPr="00B426F0">
        <w:rPr>
          <w:color w:val="252525"/>
          <w:sz w:val="28"/>
          <w:szCs w:val="28"/>
        </w:rPr>
        <w:t>Сашка на минуту замолчал, как бы представляя тот момент, когда пя</w:t>
      </w:r>
      <w:r>
        <w:rPr>
          <w:color w:val="252525"/>
          <w:sz w:val="28"/>
          <w:szCs w:val="28"/>
        </w:rPr>
        <w:t xml:space="preserve">терка отважных моряков </w:t>
      </w:r>
      <w:r w:rsidRPr="00B426F0">
        <w:rPr>
          <w:color w:val="252525"/>
          <w:sz w:val="28"/>
          <w:szCs w:val="28"/>
        </w:rPr>
        <w:t>выстроилась перед командиром в готовности выполнить боевую задачу.</w:t>
      </w:r>
    </w:p>
    <w:p w:rsidR="00524393" w:rsidRPr="00B426F0" w:rsidRDefault="00524393" w:rsidP="00524393">
      <w:pPr>
        <w:pStyle w:val="a3"/>
        <w:shd w:val="clear" w:color="auto" w:fill="FFFFFF"/>
        <w:spacing w:before="120" w:beforeAutospacing="0" w:after="120" w:afterAutospacing="0" w:line="336" w:lineRule="atLeast"/>
        <w:jc w:val="both"/>
        <w:rPr>
          <w:color w:val="252525"/>
          <w:sz w:val="28"/>
          <w:szCs w:val="28"/>
        </w:rPr>
      </w:pPr>
      <w:r w:rsidRPr="00B426F0">
        <w:rPr>
          <w:color w:val="252525"/>
          <w:sz w:val="28"/>
          <w:szCs w:val="28"/>
        </w:rPr>
        <w:t>- А я в школе книжку читал, где есть рассказ об этих пятерых героях, - прервал молчание Иван. – Называется «Батальон четверых».</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color w:val="252525"/>
          <w:sz w:val="28"/>
          <w:szCs w:val="28"/>
        </w:rPr>
        <w:t>- Да, это название сборника рассказов Леонида Соболева. А сам рассказ называется «На подступах к Севастополю</w:t>
      </w:r>
      <w:r>
        <w:rPr>
          <w:color w:val="252525"/>
          <w:sz w:val="28"/>
          <w:szCs w:val="28"/>
        </w:rPr>
        <w:t>», - подтвердил Сашка.</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 Давай дальше рассказывай, Санек! – нетерпеливо попросил Алеха.</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 Пятерка смелых краснофлотцев,- продолжил Сашка, - набрав, сколько смогли, гранат, бутылок с зажигательной смесью, патронов и попрощавшись с товарищами, незаметно пробралась вперед и укрылась за невысокой насыпью. Из-за пов</w:t>
      </w:r>
      <w:r>
        <w:rPr>
          <w:sz w:val="28"/>
          <w:szCs w:val="28"/>
        </w:rPr>
        <w:t>орота показались танки.</w:t>
      </w:r>
      <w:r w:rsidRPr="00B426F0">
        <w:rPr>
          <w:sz w:val="28"/>
          <w:szCs w:val="28"/>
        </w:rPr>
        <w:t xml:space="preserve"> Фильченков дал сигнал подпустить танки поближе и только тогда начать огонь. Первы</w:t>
      </w:r>
      <w:r>
        <w:rPr>
          <w:sz w:val="28"/>
          <w:szCs w:val="28"/>
        </w:rPr>
        <w:t>м застрочил пулемет</w:t>
      </w:r>
      <w:r w:rsidRPr="00B426F0">
        <w:rPr>
          <w:sz w:val="28"/>
          <w:szCs w:val="28"/>
        </w:rPr>
        <w:t xml:space="preserve"> Цибулько. Он стрелял по смотровым щелям танка. Один танк </w:t>
      </w:r>
      <w:r w:rsidRPr="00B426F0">
        <w:rPr>
          <w:sz w:val="28"/>
          <w:szCs w:val="28"/>
        </w:rPr>
        <w:lastRenderedPageBreak/>
        <w:t>остановился, а шесть других вступили в перестрелку с пятеркой краснофлотцев. Бой длился больше двух часов. Гранатами и бутылками с зажигательной смесью моряки выводили из строя один танк за другим. Не выдержав сопротивления храбрых моряков, уцелевшие танки развернулись и спешно покинули поле боя.</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Но через несколько часов уже пятнадцать танков надвигалось на горстку отважных моряков. Черноморцы понимали грозящую опасность, но никто не дрогнул, не колебался.</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Танки все ближе продвигались к нашим о</w:t>
      </w:r>
      <w:r>
        <w:rPr>
          <w:sz w:val="28"/>
          <w:szCs w:val="28"/>
        </w:rPr>
        <w:t>копам. Моряки переглянулись и приготовились к смертельному бою.</w:t>
      </w:r>
      <w:r w:rsidRPr="00B426F0">
        <w:rPr>
          <w:sz w:val="28"/>
          <w:szCs w:val="28"/>
        </w:rPr>
        <w:t xml:space="preserve"> Цибулько меткой очередью в смотровую щель уничтожил водителя головного танка. Танк остановился. Приподнявшись, Цибулько бросил связку гранат под второй танк. Сильный взрыв оглушил моряков. Цибулько был ранен, но продолжал вести прицельный огонь по смотровым щелям танков. Когда закончились патроны, он бросил связку гранат под гусеницы проползающего рядом чудовища. Танк взорван, а сам герой получил еще одно тяжелое ранение и уже без сознания упал на землю.</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Два вражеских танка успел поджечь Иван Красносельский. Но пуля сразила и этого геройского моряка. Все патроны и бутылки с горючей смесью израсходованы. Остались только гранаты.</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Молча политрук Фильченков взял связку гранат, молча обвязал ее вокруг пояса. Ни слова не сказал он своим товарищам, но они все поняли и также обвязали себя связками гранат. Так стояли они плечом к плечу, готовые ринуться в последний бой за свою Родину. Пер</w:t>
      </w:r>
      <w:r>
        <w:rPr>
          <w:sz w:val="28"/>
          <w:szCs w:val="28"/>
        </w:rPr>
        <w:t xml:space="preserve">вым бросился под танк </w:t>
      </w:r>
      <w:r w:rsidRPr="00B426F0">
        <w:rPr>
          <w:sz w:val="28"/>
          <w:szCs w:val="28"/>
        </w:rPr>
        <w:t xml:space="preserve"> Фильченков. Одинцов и Паршин видели, как их боевой товарищ взорвал танк. Они не дрогнули, не изменили своего решения. Молча пожали друг другу руки, обнялись на прощание. Еще два вражеских танка прекратили свое существование, подорванные бесстрашными моряками. А всего было уничтожено в этом бою до десятка танков. Остальные повернули обратно, а шедшая за ними вражеская пехота разбежалась в страхе.</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Наступление врага было сорвано. После боя возле взорванных танков нашли тяжело раненного краснофлотца Цибулько. Придя в себя, он рассказал, какой подвиг совершили его товарищи. Моряки подняли Цибулько, но, истекая кровью, умер пятый герой бессмертного подвига…</w:t>
      </w:r>
    </w:p>
    <w:p w:rsidR="00524393" w:rsidRDefault="00524393" w:rsidP="00524393">
      <w:pPr>
        <w:pStyle w:val="a3"/>
        <w:shd w:val="clear" w:color="auto" w:fill="FFFFFF"/>
        <w:spacing w:before="120" w:beforeAutospacing="0" w:after="120" w:afterAutospacing="0" w:line="336" w:lineRule="atLeast"/>
        <w:jc w:val="both"/>
        <w:rPr>
          <w:color w:val="252525"/>
          <w:sz w:val="28"/>
          <w:szCs w:val="28"/>
        </w:rPr>
      </w:pPr>
      <w:r w:rsidRPr="00B426F0">
        <w:rPr>
          <w:color w:val="252525"/>
          <w:sz w:val="28"/>
          <w:szCs w:val="28"/>
        </w:rPr>
        <w:t xml:space="preserve">Похоронен Николай </w:t>
      </w:r>
      <w:r w:rsidRPr="00B04EBD">
        <w:rPr>
          <w:sz w:val="28"/>
          <w:szCs w:val="28"/>
        </w:rPr>
        <w:t>Фильченков в</w:t>
      </w:r>
      <w:r w:rsidRPr="00B04EBD">
        <w:rPr>
          <w:rStyle w:val="apple-converted-space"/>
          <w:sz w:val="28"/>
          <w:szCs w:val="28"/>
        </w:rPr>
        <w:t> </w:t>
      </w:r>
      <w:hyperlink r:id="rId10" w:tooltip="Братская могила" w:history="1">
        <w:r w:rsidRPr="00B04EBD">
          <w:rPr>
            <w:rStyle w:val="a4"/>
            <w:color w:val="auto"/>
            <w:sz w:val="28"/>
            <w:szCs w:val="28"/>
            <w:u w:val="none"/>
          </w:rPr>
          <w:t>братской могиле</w:t>
        </w:r>
      </w:hyperlink>
      <w:r w:rsidRPr="00B04EBD">
        <w:rPr>
          <w:rStyle w:val="apple-converted-space"/>
          <w:sz w:val="28"/>
          <w:szCs w:val="28"/>
        </w:rPr>
        <w:t> </w:t>
      </w:r>
      <w:r w:rsidRPr="00B04EBD">
        <w:rPr>
          <w:sz w:val="28"/>
          <w:szCs w:val="28"/>
        </w:rPr>
        <w:t>на кл</w:t>
      </w:r>
      <w:r w:rsidRPr="00B426F0">
        <w:rPr>
          <w:color w:val="252525"/>
          <w:sz w:val="28"/>
          <w:szCs w:val="28"/>
        </w:rPr>
        <w:t>адбище поселка Дергачи в Севастополе</w:t>
      </w:r>
      <w:r>
        <w:rPr>
          <w:color w:val="252525"/>
          <w:sz w:val="28"/>
          <w:szCs w:val="28"/>
        </w:rPr>
        <w:t>…</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color w:val="252525"/>
          <w:sz w:val="28"/>
          <w:szCs w:val="28"/>
        </w:rPr>
        <w:t xml:space="preserve"> </w:t>
      </w:r>
      <w:r w:rsidRPr="00B426F0">
        <w:rPr>
          <w:sz w:val="28"/>
          <w:szCs w:val="28"/>
        </w:rPr>
        <w:t>Вот чье имя носит наш корабль…</w:t>
      </w:r>
    </w:p>
    <w:p w:rsidR="00524393" w:rsidRPr="00B426F0"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 xml:space="preserve">В кают-компании стояла тишина. Казалось, что моряки ждут, когда Сашка продолжит рассказ, у которого обязательно будет счастливый конец. Сашка </w:t>
      </w:r>
      <w:r w:rsidRPr="00B426F0">
        <w:rPr>
          <w:sz w:val="28"/>
          <w:szCs w:val="28"/>
        </w:rPr>
        <w:lastRenderedPageBreak/>
        <w:t xml:space="preserve">оглядел своих товарищей. Не было ухмылки на лице Алехи, еще серьезнее стали Иван и Антон. </w:t>
      </w:r>
    </w:p>
    <w:p w:rsidR="00524393"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 О тех героических днях сняли художественный фильм. Он называется «Море в огне». Я много раз смотрел его, - сказал Сашка,</w:t>
      </w:r>
      <w:r>
        <w:rPr>
          <w:sz w:val="28"/>
          <w:szCs w:val="28"/>
        </w:rPr>
        <w:t xml:space="preserve"> возвращая этими словами друзей </w:t>
      </w:r>
      <w:r w:rsidRPr="00B426F0">
        <w:rPr>
          <w:sz w:val="28"/>
          <w:szCs w:val="28"/>
        </w:rPr>
        <w:t xml:space="preserve">из далекого военного прошлого своего земляка. </w:t>
      </w:r>
    </w:p>
    <w:p w:rsidR="00524393" w:rsidRDefault="00524393" w:rsidP="00524393">
      <w:pPr>
        <w:pStyle w:val="a3"/>
        <w:shd w:val="clear" w:color="auto" w:fill="FFFFFF"/>
        <w:spacing w:before="120" w:beforeAutospacing="0" w:after="120" w:afterAutospacing="0" w:line="336" w:lineRule="atLeast"/>
        <w:jc w:val="both"/>
        <w:rPr>
          <w:sz w:val="28"/>
          <w:szCs w:val="28"/>
        </w:rPr>
      </w:pPr>
      <w:r w:rsidRPr="00B426F0">
        <w:rPr>
          <w:sz w:val="28"/>
          <w:szCs w:val="28"/>
        </w:rPr>
        <w:t>И еще он понял, что с гордостью будет говорить на гражданке: «Я служил на БДК «Николай Фильченков!»</w:t>
      </w:r>
      <w:r>
        <w:rPr>
          <w:sz w:val="28"/>
          <w:szCs w:val="28"/>
        </w:rPr>
        <w:t>.</w:t>
      </w:r>
    </w:p>
    <w:p w:rsidR="009D0952" w:rsidRDefault="009D0952">
      <w:bookmarkStart w:id="0" w:name="_GoBack"/>
      <w:bookmarkEnd w:id="0"/>
    </w:p>
    <w:sectPr w:rsidR="009D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93"/>
    <w:rsid w:val="00056E22"/>
    <w:rsid w:val="00524393"/>
    <w:rsid w:val="009D0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1269D-F6DD-40B9-B89F-D9FCEA9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393"/>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4393"/>
  </w:style>
  <w:style w:type="character" w:styleId="a4">
    <w:name w:val="Hyperlink"/>
    <w:basedOn w:val="a0"/>
    <w:uiPriority w:val="99"/>
    <w:unhideWhenUsed/>
    <w:rsid w:val="00524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0%BB%D0%B0%D0%BA_(%D0%BA%D1%80%D0%B5%D1%81%D1%82%D1%8C%D1%8F%D0%BD%D0%B8%D0%BD)" TargetMode="External"/><Relationship Id="rId3" Type="http://schemas.openxmlformats.org/officeDocument/2006/relationships/webSettings" Target="webSettings.xml"/><Relationship Id="rId7" Type="http://schemas.openxmlformats.org/officeDocument/2006/relationships/hyperlink" Target="https://ru.wikipedia.org/wiki/%D0%91%D0%B0%D1%82%D1%80%D0%B0%D0%B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D%D0%B8%D0%B6%D0%B5%D0%B3%D0%BE%D1%80%D0%BE%D0%B4%D1%81%D0%BA%D0%B0%D1%8F_%D0%BE%D0%B1%D0%BB%D0%B0%D1%81%D1%82%D1%8C" TargetMode="External"/><Relationship Id="rId11" Type="http://schemas.openxmlformats.org/officeDocument/2006/relationships/fontTable" Target="fontTable.xml"/><Relationship Id="rId5" Type="http://schemas.openxmlformats.org/officeDocument/2006/relationships/hyperlink" Target="https://ru.wikipedia.org/wiki/1907_%D0%B3%D0%BE%D0%B4" TargetMode="External"/><Relationship Id="rId10" Type="http://schemas.openxmlformats.org/officeDocument/2006/relationships/hyperlink" Target="https://ru.wikipedia.org/wiki/%D0%91%D1%80%D0%B0%D1%82%D1%81%D0%BA%D0%B0%D1%8F_%D0%BC%D0%BE%D0%B3%D0%B8%D0%BB%D0%B0" TargetMode="External"/><Relationship Id="rId4" Type="http://schemas.openxmlformats.org/officeDocument/2006/relationships/hyperlink" Target="https://ru.wikipedia.org/wiki/2_%D0%B0%D0%BF%D1%80%D0%B5%D0%BB%D1%8F" TargetMode="External"/><Relationship Id="rId9" Type="http://schemas.openxmlformats.org/officeDocument/2006/relationships/hyperlink" Target="https://ru.wikipedia.org/wiki/%D0%9D%D0%B8%D0%B6%D0%BD%D0%B8%D0%B9_%D0%9D%D0%BE%D0%B2%D0%B3%D0%BE%D1%80%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7147</Characters>
  <Application>Microsoft Office Word</Application>
  <DocSecurity>0</DocSecurity>
  <Lines>59</Lines>
  <Paragraphs>16</Paragraphs>
  <ScaleCrop>false</ScaleCrop>
  <Company>SPecialiST RePack</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2017-12-06T18:21:00Z</dcterms:created>
  <dcterms:modified xsi:type="dcterms:W3CDTF">2017-12-06T18:21:00Z</dcterms:modified>
</cp:coreProperties>
</file>