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C7" w:rsidRDefault="006373E8" w:rsidP="006373E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70245">
        <w:rPr>
          <w:sz w:val="28"/>
          <w:szCs w:val="28"/>
        </w:rPr>
        <w:t>БОУ</w:t>
      </w:r>
      <w:bookmarkStart w:id="0" w:name="_GoBack"/>
      <w:bookmarkEnd w:id="0"/>
      <w:r>
        <w:rPr>
          <w:sz w:val="28"/>
          <w:szCs w:val="28"/>
        </w:rPr>
        <w:t xml:space="preserve"> Дубравская СШ</w:t>
      </w: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Проект </w:t>
      </w:r>
    </w:p>
    <w:p w:rsidR="006373E8" w:rsidRDefault="006373E8" w:rsidP="006373E8">
      <w:pPr>
        <w:jc w:val="center"/>
        <w:rPr>
          <w:sz w:val="96"/>
          <w:szCs w:val="96"/>
        </w:rPr>
      </w:pPr>
      <w:r>
        <w:rPr>
          <w:sz w:val="96"/>
          <w:szCs w:val="96"/>
        </w:rPr>
        <w:t>«Моя Дубрава»</w:t>
      </w:r>
    </w:p>
    <w:p w:rsidR="006373E8" w:rsidRDefault="006373E8" w:rsidP="006373E8">
      <w:pPr>
        <w:jc w:val="center"/>
        <w:rPr>
          <w:sz w:val="96"/>
          <w:szCs w:val="96"/>
        </w:rPr>
      </w:pPr>
    </w:p>
    <w:p w:rsidR="006373E8" w:rsidRDefault="006373E8" w:rsidP="006373E8">
      <w:pPr>
        <w:jc w:val="center"/>
        <w:rPr>
          <w:sz w:val="96"/>
          <w:szCs w:val="96"/>
        </w:rPr>
      </w:pPr>
    </w:p>
    <w:p w:rsidR="006373E8" w:rsidRDefault="006373E8" w:rsidP="006373E8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 Кирсанов Максим, 3 класс</w:t>
      </w:r>
    </w:p>
    <w:p w:rsidR="006373E8" w:rsidRDefault="006373E8" w:rsidP="006373E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Никитина С.П.</w:t>
      </w:r>
    </w:p>
    <w:p w:rsidR="006373E8" w:rsidRDefault="006373E8" w:rsidP="006373E8">
      <w:pPr>
        <w:jc w:val="right"/>
        <w:rPr>
          <w:sz w:val="28"/>
          <w:szCs w:val="28"/>
        </w:rPr>
      </w:pPr>
    </w:p>
    <w:p w:rsidR="006373E8" w:rsidRDefault="006373E8" w:rsidP="006373E8">
      <w:pPr>
        <w:jc w:val="right"/>
        <w:rPr>
          <w:sz w:val="28"/>
          <w:szCs w:val="28"/>
        </w:rPr>
      </w:pPr>
    </w:p>
    <w:p w:rsidR="006373E8" w:rsidRDefault="006373E8" w:rsidP="006373E8">
      <w:pPr>
        <w:jc w:val="right"/>
        <w:rPr>
          <w:sz w:val="28"/>
          <w:szCs w:val="28"/>
        </w:rPr>
      </w:pPr>
    </w:p>
    <w:p w:rsidR="006373E8" w:rsidRDefault="006373E8" w:rsidP="006373E8">
      <w:pPr>
        <w:jc w:val="right"/>
        <w:rPr>
          <w:sz w:val="28"/>
          <w:szCs w:val="28"/>
        </w:rPr>
      </w:pPr>
    </w:p>
    <w:p w:rsidR="006373E8" w:rsidRDefault="006373E8" w:rsidP="006373E8">
      <w:pPr>
        <w:jc w:val="right"/>
        <w:rPr>
          <w:sz w:val="28"/>
          <w:szCs w:val="28"/>
        </w:rPr>
      </w:pPr>
    </w:p>
    <w:p w:rsidR="006373E8" w:rsidRDefault="006373E8" w:rsidP="006373E8">
      <w:pPr>
        <w:jc w:val="right"/>
        <w:rPr>
          <w:sz w:val="28"/>
          <w:szCs w:val="28"/>
        </w:rPr>
      </w:pPr>
    </w:p>
    <w:p w:rsidR="006373E8" w:rsidRDefault="006373E8" w:rsidP="006373E8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6373E8" w:rsidRPr="009F1E23" w:rsidRDefault="006373E8" w:rsidP="006373E8">
      <w:pPr>
        <w:ind w:left="10" w:firstLine="850"/>
        <w:jc w:val="both"/>
        <w:rPr>
          <w:sz w:val="28"/>
          <w:szCs w:val="28"/>
        </w:rPr>
      </w:pPr>
    </w:p>
    <w:p w:rsidR="006373E8" w:rsidRDefault="006373E8" w:rsidP="006373E8">
      <w:pPr>
        <w:ind w:left="10" w:firstLine="850"/>
        <w:jc w:val="both"/>
        <w:rPr>
          <w:sz w:val="28"/>
          <w:szCs w:val="28"/>
        </w:rPr>
      </w:pPr>
      <w:r w:rsidRPr="009F1E2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B0C3B4" wp14:editId="5D508178">
            <wp:simplePos x="0" y="0"/>
            <wp:positionH relativeFrom="margin">
              <wp:align>left</wp:align>
            </wp:positionH>
            <wp:positionV relativeFrom="paragraph">
              <wp:posOffset>2753995</wp:posOffset>
            </wp:positionV>
            <wp:extent cx="257175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73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E2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232EEC" wp14:editId="79CC0912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562225" cy="25336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74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3" b="21157"/>
                    <a:stretch/>
                  </pic:blipFill>
                  <pic:spPr bwMode="auto">
                    <a:xfrm>
                      <a:off x="0" y="0"/>
                      <a:ext cx="25622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E23">
        <w:rPr>
          <w:sz w:val="28"/>
          <w:szCs w:val="28"/>
        </w:rPr>
        <w:t xml:space="preserve">На территории школы п.  Дубрава </w:t>
      </w:r>
      <w:r>
        <w:rPr>
          <w:sz w:val="28"/>
          <w:szCs w:val="28"/>
        </w:rPr>
        <w:t xml:space="preserve">– центральной усадьбе хозяйства – </w:t>
      </w:r>
      <w:r>
        <w:rPr>
          <w:sz w:val="28"/>
          <w:szCs w:val="28"/>
        </w:rPr>
        <w:t xml:space="preserve">4 ноября </w:t>
      </w:r>
      <w:r>
        <w:rPr>
          <w:sz w:val="28"/>
          <w:szCs w:val="28"/>
        </w:rPr>
        <w:t xml:space="preserve">1986 </w:t>
      </w:r>
      <w:r w:rsidRPr="009F1E23">
        <w:rPr>
          <w:sz w:val="28"/>
          <w:szCs w:val="28"/>
        </w:rPr>
        <w:t>был открыт памятник Герою</w:t>
      </w:r>
      <w:r>
        <w:rPr>
          <w:sz w:val="28"/>
          <w:szCs w:val="28"/>
        </w:rPr>
        <w:t xml:space="preserve"> Советского Союза Дмитрию Семеновичу Калинину. </w:t>
      </w:r>
      <w:r w:rsidRPr="009F1E23">
        <w:rPr>
          <w:sz w:val="28"/>
          <w:szCs w:val="28"/>
        </w:rPr>
        <w:t xml:space="preserve"> На его открытие приезжали </w:t>
      </w:r>
      <w:r>
        <w:rPr>
          <w:sz w:val="28"/>
          <w:szCs w:val="28"/>
        </w:rPr>
        <w:t xml:space="preserve">его </w:t>
      </w:r>
      <w:r w:rsidRPr="009F1E23">
        <w:rPr>
          <w:sz w:val="28"/>
          <w:szCs w:val="28"/>
        </w:rPr>
        <w:t>внуки</w:t>
      </w:r>
      <w:r>
        <w:rPr>
          <w:sz w:val="28"/>
          <w:szCs w:val="28"/>
        </w:rPr>
        <w:t>.</w:t>
      </w:r>
      <w:r w:rsidRPr="009F1E23">
        <w:rPr>
          <w:sz w:val="28"/>
          <w:szCs w:val="28"/>
        </w:rPr>
        <w:t xml:space="preserve">  </w:t>
      </w:r>
      <w:r>
        <w:rPr>
          <w:sz w:val="28"/>
          <w:szCs w:val="28"/>
        </w:rPr>
        <w:t>«Дорогие ребята, будьте трудолюбивыми, честными, берегите честь ваших родных, положивших свою жизнь за наше мирное небо над голов</w:t>
      </w:r>
      <w:r>
        <w:rPr>
          <w:sz w:val="28"/>
          <w:szCs w:val="28"/>
        </w:rPr>
        <w:t xml:space="preserve">ой», - написал школьникам внук </w:t>
      </w:r>
      <w:r>
        <w:rPr>
          <w:sz w:val="28"/>
          <w:szCs w:val="28"/>
        </w:rPr>
        <w:t>Дмитрия Семеновича Калинин Виктор Всеволодович</w:t>
      </w:r>
      <w:r>
        <w:rPr>
          <w:sz w:val="28"/>
          <w:szCs w:val="28"/>
        </w:rPr>
        <w:t>.</w:t>
      </w:r>
    </w:p>
    <w:p w:rsidR="006373E8" w:rsidRPr="00434784" w:rsidRDefault="006373E8" w:rsidP="00434784">
      <w:pPr>
        <w:ind w:left="10" w:firstLine="850"/>
        <w:jc w:val="both"/>
        <w:rPr>
          <w:sz w:val="28"/>
          <w:szCs w:val="28"/>
        </w:rPr>
      </w:pPr>
      <w:r w:rsidRPr="009F1E23">
        <w:rPr>
          <w:sz w:val="28"/>
          <w:szCs w:val="28"/>
        </w:rPr>
        <w:t xml:space="preserve">15 сентября 2012 года, в день рождения Калинина, в </w:t>
      </w:r>
      <w:r w:rsidR="00434784">
        <w:rPr>
          <w:sz w:val="28"/>
          <w:szCs w:val="28"/>
        </w:rPr>
        <w:t xml:space="preserve">сельской </w:t>
      </w:r>
      <w:r w:rsidRPr="009F1E23">
        <w:rPr>
          <w:sz w:val="28"/>
          <w:szCs w:val="28"/>
        </w:rPr>
        <w:t xml:space="preserve">библиотеке и у памятника Герою собрались читатели, школьники, жители поселка, представители районной и сельской администраций, </w:t>
      </w:r>
      <w:r w:rsidR="00434784">
        <w:rPr>
          <w:sz w:val="28"/>
          <w:szCs w:val="28"/>
        </w:rPr>
        <w:t>гости.</w:t>
      </w:r>
    </w:p>
    <w:p w:rsidR="006373E8" w:rsidRDefault="00434784" w:rsidP="006373E8">
      <w:pPr>
        <w:ind w:left="10" w:firstLine="850"/>
        <w:jc w:val="both"/>
        <w:rPr>
          <w:sz w:val="28"/>
          <w:szCs w:val="28"/>
        </w:rPr>
      </w:pPr>
      <w:r w:rsidRPr="009F1E2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F9C69B5" wp14:editId="2E9032AD">
            <wp:simplePos x="0" y="0"/>
            <wp:positionH relativeFrom="margin">
              <wp:align>left</wp:align>
            </wp:positionH>
            <wp:positionV relativeFrom="paragraph">
              <wp:posOffset>2129790</wp:posOffset>
            </wp:positionV>
            <wp:extent cx="2571750" cy="17145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074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E2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0E36B3" wp14:editId="21554852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571750" cy="1714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73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3E8" w:rsidRPr="009F1E23">
        <w:rPr>
          <w:sz w:val="28"/>
          <w:szCs w:val="28"/>
        </w:rPr>
        <w:t>В самой библиотеке были подготовлены выставки литературы о наших земляках, материалы о Героях Советского Союза-дальнеконстантиновцах, о Д.</w:t>
      </w:r>
      <w:r>
        <w:rPr>
          <w:sz w:val="28"/>
          <w:szCs w:val="28"/>
        </w:rPr>
        <w:t xml:space="preserve">С. Калинине. Внучка </w:t>
      </w:r>
      <w:r w:rsidR="006373E8">
        <w:rPr>
          <w:sz w:val="28"/>
          <w:szCs w:val="28"/>
        </w:rPr>
        <w:t>и правнук Г</w:t>
      </w:r>
      <w:r w:rsidR="006373E8" w:rsidRPr="009F1E23">
        <w:rPr>
          <w:sz w:val="28"/>
          <w:szCs w:val="28"/>
        </w:rPr>
        <w:t xml:space="preserve">ероя встретились со школьниками, рассказали о том, как чтут память нашего земляка в разных уголках нашей страны. А после митинга </w:t>
      </w:r>
      <w:r w:rsidR="006373E8">
        <w:rPr>
          <w:sz w:val="28"/>
          <w:szCs w:val="28"/>
        </w:rPr>
        <w:t>гости</w:t>
      </w:r>
      <w:r w:rsidR="006373E8" w:rsidRPr="009F1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сфотографировались у памятника прославленному земляку. </w:t>
      </w:r>
    </w:p>
    <w:p w:rsidR="00434784" w:rsidRDefault="00434784" w:rsidP="006373E8">
      <w:pPr>
        <w:ind w:left="1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 Д.С. Калинину возглавляет Аллею Славы на территории Дубравской школы. Находится здесь и памятник другому нашему земляку, участнику другой войны, Михаилу Комарову. Но они оба проявили в бою мужество и отвагу, выполняя свой воинский долг. </w:t>
      </w:r>
    </w:p>
    <w:p w:rsidR="00434784" w:rsidRDefault="00E2434A" w:rsidP="006373E8">
      <w:pPr>
        <w:ind w:left="10" w:firstLine="850"/>
        <w:jc w:val="both"/>
        <w:rPr>
          <w:sz w:val="28"/>
          <w:szCs w:val="28"/>
        </w:rPr>
      </w:pPr>
      <w:r w:rsidRPr="00434784">
        <w:rPr>
          <w:bCs/>
          <w:noProof/>
          <w:color w:val="8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BC4FA18" wp14:editId="3EBB26F6">
            <wp:simplePos x="0" y="0"/>
            <wp:positionH relativeFrom="margin">
              <wp:posOffset>24765</wp:posOffset>
            </wp:positionH>
            <wp:positionV relativeFrom="paragraph">
              <wp:posOffset>2099310</wp:posOffset>
            </wp:positionV>
            <wp:extent cx="2603500" cy="1952625"/>
            <wp:effectExtent l="0" t="0" r="6350" b="9525"/>
            <wp:wrapSquare wrapText="bothSides"/>
            <wp:docPr id="4" name="Рисунок 4" descr="D:\ОТЧЕТЫ\ДЕНЬ ПОБЕДЫ 2016\100PHOTO\SAM_7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ЧЕТЫ\ДЕНЬ ПОБЕДЫ 2016\100PHOTO\SAM_7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784" w:rsidRPr="004347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A68C710" wp14:editId="40A95E38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2603500" cy="1952625"/>
            <wp:effectExtent l="0" t="0" r="6350" b="9525"/>
            <wp:wrapSquare wrapText="bothSides"/>
            <wp:docPr id="2" name="Рисунок 2" descr="D:\ОТЧЕТЫ\ДЕНЬ ПОБЕДЫ 2016\100PHOTO\SAM_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ЕТЫ\ДЕНЬ ПОБЕДЫ 2016\100PHOTO\SAM_7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784">
        <w:rPr>
          <w:sz w:val="28"/>
          <w:szCs w:val="28"/>
        </w:rPr>
        <w:t xml:space="preserve">Сегодня у этих памятников проходят важные торжественные мероприятия школы и поселка. </w:t>
      </w:r>
      <w:r w:rsidR="00434784" w:rsidRPr="009F1E23">
        <w:rPr>
          <w:sz w:val="28"/>
          <w:szCs w:val="28"/>
        </w:rPr>
        <w:t xml:space="preserve">30 апреля, </w:t>
      </w:r>
      <w:r w:rsidR="00434784">
        <w:rPr>
          <w:sz w:val="28"/>
          <w:szCs w:val="28"/>
        </w:rPr>
        <w:t xml:space="preserve">9 мая, </w:t>
      </w:r>
      <w:r w:rsidR="00434784" w:rsidRPr="009F1E23">
        <w:rPr>
          <w:sz w:val="28"/>
          <w:szCs w:val="28"/>
        </w:rPr>
        <w:t>15 сен</w:t>
      </w:r>
      <w:r w:rsidR="00434784">
        <w:rPr>
          <w:sz w:val="28"/>
          <w:szCs w:val="28"/>
        </w:rPr>
        <w:t xml:space="preserve">тября стали традиционными </w:t>
      </w:r>
      <w:proofErr w:type="gramStart"/>
      <w:r w:rsidR="00434784">
        <w:rPr>
          <w:sz w:val="28"/>
          <w:szCs w:val="28"/>
        </w:rPr>
        <w:t>Днями</w:t>
      </w:r>
      <w:proofErr w:type="gramEnd"/>
      <w:r w:rsidR="00434784">
        <w:rPr>
          <w:sz w:val="28"/>
          <w:szCs w:val="28"/>
        </w:rPr>
        <w:t xml:space="preserve"> </w:t>
      </w:r>
      <w:r w:rsidR="00434784" w:rsidRPr="009F1E23">
        <w:rPr>
          <w:sz w:val="28"/>
          <w:szCs w:val="28"/>
        </w:rPr>
        <w:t xml:space="preserve">памяти. </w:t>
      </w:r>
      <w:r w:rsidR="00434784">
        <w:rPr>
          <w:sz w:val="28"/>
          <w:szCs w:val="28"/>
        </w:rPr>
        <w:t xml:space="preserve">Проводится </w:t>
      </w:r>
      <w:r w:rsidR="00434784" w:rsidRPr="009F1E23">
        <w:rPr>
          <w:sz w:val="28"/>
          <w:szCs w:val="28"/>
        </w:rPr>
        <w:t>традиционный легкоатлетический кросс</w:t>
      </w:r>
      <w:r w:rsidR="00434784">
        <w:rPr>
          <w:sz w:val="28"/>
          <w:szCs w:val="28"/>
        </w:rPr>
        <w:t xml:space="preserve"> Памяти </w:t>
      </w:r>
      <w:r w:rsidR="00434784" w:rsidRPr="009F1E23">
        <w:rPr>
          <w:sz w:val="28"/>
          <w:szCs w:val="28"/>
        </w:rPr>
        <w:t>Д.С. Калинина 30 апреля, 9 мая торжественное празднование Дня Победы начинается с юн</w:t>
      </w:r>
      <w:r w:rsidR="00434784">
        <w:rPr>
          <w:sz w:val="28"/>
          <w:szCs w:val="28"/>
        </w:rPr>
        <w:t>армейского смотра строя и песни</w:t>
      </w:r>
      <w:r w:rsidR="00434784" w:rsidRPr="009F1E23">
        <w:rPr>
          <w:sz w:val="28"/>
          <w:szCs w:val="28"/>
        </w:rPr>
        <w:t>. Торжественная линейка в День пионерии проходит</w:t>
      </w:r>
      <w:r w:rsidR="00434784">
        <w:rPr>
          <w:sz w:val="28"/>
          <w:szCs w:val="28"/>
        </w:rPr>
        <w:t xml:space="preserve"> тоже</w:t>
      </w:r>
      <w:r w:rsidR="00434784" w:rsidRPr="009F1E23">
        <w:rPr>
          <w:sz w:val="28"/>
          <w:szCs w:val="28"/>
        </w:rPr>
        <w:t xml:space="preserve"> у памятника Героя</w:t>
      </w:r>
      <w:r w:rsidR="00434784">
        <w:rPr>
          <w:sz w:val="28"/>
          <w:szCs w:val="28"/>
        </w:rPr>
        <w:t>.</w:t>
      </w:r>
      <w:r w:rsidR="00434784" w:rsidRPr="009F1E23">
        <w:rPr>
          <w:sz w:val="28"/>
          <w:szCs w:val="28"/>
        </w:rPr>
        <w:t xml:space="preserve"> </w:t>
      </w:r>
    </w:p>
    <w:p w:rsidR="003D3B1C" w:rsidRDefault="003D3B1C" w:rsidP="006373E8">
      <w:pPr>
        <w:ind w:left="10" w:firstLine="850"/>
        <w:jc w:val="both"/>
        <w:rPr>
          <w:sz w:val="28"/>
          <w:szCs w:val="28"/>
        </w:rPr>
      </w:pPr>
    </w:p>
    <w:p w:rsidR="00E2434A" w:rsidRPr="009F1E23" w:rsidRDefault="00E2434A" w:rsidP="006373E8">
      <w:pPr>
        <w:ind w:left="10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Несколько раз в год пионеры и школьники вместе со взрослыми проводят уборку территории возле памятников.</w:t>
      </w:r>
    </w:p>
    <w:p w:rsidR="006373E8" w:rsidRPr="009F1E23" w:rsidRDefault="003D3B1C" w:rsidP="006373E8">
      <w:pPr>
        <w:ind w:left="10" w:firstLine="850"/>
        <w:jc w:val="both"/>
        <w:rPr>
          <w:bCs/>
          <w:color w:val="800000"/>
          <w:sz w:val="28"/>
          <w:szCs w:val="28"/>
        </w:rPr>
      </w:pPr>
      <w:r w:rsidRPr="00E243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97146A1" wp14:editId="19AF601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638425" cy="1978025"/>
            <wp:effectExtent l="0" t="0" r="9525" b="3175"/>
            <wp:wrapSquare wrapText="bothSides"/>
            <wp:docPr id="5" name="Рисунок 5" descr="D:\ОТЧЕТЫ\фотофакт\фотофакт\Ф12.10\100PHOTO\SAM_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ТЧЕТЫ\фотофакт\фотофакт\Ф12.10\100PHOTO\SAM_86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3E8" w:rsidRDefault="003D3B1C" w:rsidP="006373E8">
      <w:pPr>
        <w:ind w:left="10" w:firstLine="850"/>
        <w:jc w:val="both"/>
        <w:rPr>
          <w:sz w:val="28"/>
          <w:szCs w:val="28"/>
        </w:rPr>
      </w:pPr>
      <w:r w:rsidRPr="00E2434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4C5894C" wp14:editId="6931127B">
            <wp:simplePos x="0" y="0"/>
            <wp:positionH relativeFrom="column">
              <wp:posOffset>5080</wp:posOffset>
            </wp:positionH>
            <wp:positionV relativeFrom="paragraph">
              <wp:posOffset>1879600</wp:posOffset>
            </wp:positionV>
            <wp:extent cx="2603500" cy="1952625"/>
            <wp:effectExtent l="0" t="0" r="6350" b="9525"/>
            <wp:wrapSquare wrapText="bothSides"/>
            <wp:docPr id="6" name="Рисунок 6" descr="D:\ОТЧЕТЫ\отчет 2017\ФОТОФАКТ\ВЕНОК СЛАВЫ\100PHOTO\SAM_9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ТЧЕТЫ\отчет 2017\ФОТОФАКТ\ВЕНОК СЛАВЫ\100PHOTO\SAM_93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Приезжают поклониться подвигу Героя ветераны морской пехоты Нижнего Новгорода и Нижегородской области. Они тоже помогают благоустраивать памятник и территорию вокруг него. Все это помогает хранить память о Герое-земляке и знать о его подвиге, который он совершил в годы Великой Отечественной войны.</w:t>
      </w:r>
    </w:p>
    <w:p w:rsidR="006373E8" w:rsidRPr="006373E8" w:rsidRDefault="006373E8" w:rsidP="00E2434A">
      <w:pPr>
        <w:jc w:val="both"/>
        <w:rPr>
          <w:sz w:val="28"/>
          <w:szCs w:val="28"/>
        </w:rPr>
      </w:pPr>
    </w:p>
    <w:sectPr w:rsidR="006373E8" w:rsidRPr="0063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8"/>
    <w:rsid w:val="003A45C7"/>
    <w:rsid w:val="003D3B1C"/>
    <w:rsid w:val="00434784"/>
    <w:rsid w:val="00470245"/>
    <w:rsid w:val="006373E8"/>
    <w:rsid w:val="00C425BA"/>
    <w:rsid w:val="00E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38D0-888D-4FC7-A99D-81A01B8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Сомова</dc:creator>
  <cp:keywords/>
  <dc:description/>
  <cp:lastModifiedBy>Татьяна Сомова</cp:lastModifiedBy>
  <cp:revision>1</cp:revision>
  <cp:lastPrinted>2019-05-14T11:55:00Z</cp:lastPrinted>
  <dcterms:created xsi:type="dcterms:W3CDTF">2019-05-14T11:19:00Z</dcterms:created>
  <dcterms:modified xsi:type="dcterms:W3CDTF">2019-05-14T13:09:00Z</dcterms:modified>
</cp:coreProperties>
</file>