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27F" w:rsidRPr="00E62EBC" w:rsidRDefault="0068627F" w:rsidP="00E62EB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E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B52E71" wp14:editId="37C3887B">
                <wp:simplePos x="0" y="0"/>
                <wp:positionH relativeFrom="margin">
                  <wp:posOffset>2667000</wp:posOffset>
                </wp:positionH>
                <wp:positionV relativeFrom="paragraph">
                  <wp:posOffset>523875</wp:posOffset>
                </wp:positionV>
                <wp:extent cx="3514725" cy="333375"/>
                <wp:effectExtent l="0" t="0" r="0" b="9525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68627F" w:rsidRPr="00EB5545" w:rsidRDefault="00FF238E" w:rsidP="0068627F">
                            <w:pPr>
                              <w:jc w:val="center"/>
                              <w:rPr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№5(12) май</w:t>
                            </w:r>
                            <w:r w:rsidR="001D1593">
                              <w:rPr>
                                <w:b/>
                                <w:noProof/>
                                <w:color w:val="FFC000" w:themeColor="accent4"/>
                                <w:sz w:val="36"/>
                                <w:szCs w:val="36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, 2019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B52E71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210pt;margin-top:41.25pt;width:276.7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" filled="f" stroked="f">
                <v:textbox>
                  <w:txbxContent>
                    <w:p w:rsidR="0068627F" w:rsidRPr="00EB5545" w:rsidRDefault="00FF238E" w:rsidP="0068627F">
                      <w:pPr>
                        <w:jc w:val="center"/>
                        <w:rPr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№5(12) май</w:t>
                      </w:r>
                      <w:r w:rsidR="001D1593">
                        <w:rPr>
                          <w:b/>
                          <w:noProof/>
                          <w:color w:val="FFC000" w:themeColor="accent4"/>
                          <w:sz w:val="36"/>
                          <w:szCs w:val="36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, 2019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62EBC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57B205" wp14:editId="365553C4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4914900" cy="1404620"/>
                <wp:effectExtent l="0" t="0" r="0" b="0"/>
                <wp:wrapSquare wrapText="bothSides"/>
                <wp:docPr id="21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4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627F" w:rsidRPr="006B50DE" w:rsidRDefault="0068627F" w:rsidP="0068627F">
                            <w:pPr>
                              <w:spacing w:after="0" w:line="240" w:lineRule="auto"/>
                              <w:rPr>
                                <w:rFonts w:ascii="Monotype Corsiva" w:hAnsi="Monotype Corsiva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  <w14:textOutline w14:w="1270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B50DE">
                              <w:rPr>
                                <w:rFonts w:ascii="Monotype Corsiva" w:hAnsi="Monotype Corsiva"/>
                                <w:b/>
                                <w:color w:val="A6A6A6" w:themeColor="background1" w:themeShade="A6"/>
                                <w:sz w:val="96"/>
                                <w:szCs w:val="96"/>
                                <w14:textOutline w14:w="12700" w14:cap="rnd" w14:cmpd="sng" w14:algn="ctr">
                                  <w14:solidFill>
                                    <w14:srgbClr w14:val="FFFF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Серебряный возраст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357B205" id="_x0000_s1027" type="#_x0000_t202" style="position:absolute;margin-left:335.8pt;margin-top:0;width:387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" stroked="f">
                <v:textbox style="mso-fit-shape-to-text:t">
                  <w:txbxContent>
                    <w:p w:rsidR="0068627F" w:rsidRPr="006B50DE" w:rsidRDefault="0068627F" w:rsidP="0068627F">
                      <w:pPr>
                        <w:spacing w:after="0" w:line="240" w:lineRule="auto"/>
                        <w:rPr>
                          <w:rFonts w:ascii="Monotype Corsiva" w:hAnsi="Monotype Corsiva"/>
                          <w:b/>
                          <w:color w:val="A6A6A6" w:themeColor="background1" w:themeShade="A6"/>
                          <w:sz w:val="96"/>
                          <w:szCs w:val="96"/>
                          <w14:textOutline w14:w="1270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B50DE">
                        <w:rPr>
                          <w:rFonts w:ascii="Monotype Corsiva" w:hAnsi="Monotype Corsiva"/>
                          <w:b/>
                          <w:color w:val="A6A6A6" w:themeColor="background1" w:themeShade="A6"/>
                          <w:sz w:val="96"/>
                          <w:szCs w:val="96"/>
                          <w14:textOutline w14:w="12700" w14:cap="rnd" w14:cmpd="sng" w14:algn="ctr">
                            <w14:solidFill>
                              <w14:srgbClr w14:val="FFFF00"/>
                            </w14:solidFill>
                            <w14:prstDash w14:val="solid"/>
                            <w14:bevel/>
                          </w14:textOutline>
                        </w:rPr>
                        <w:t>Серебряный возраст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62EB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027B59E7" wp14:editId="5134A246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6350" cy="949325"/>
            <wp:effectExtent l="0" t="0" r="0" b="3175"/>
            <wp:wrapSquare wrapText="bothSides"/>
            <wp:docPr id="1" name="Рисунок 1" descr="C:\Users\Gamer\Desktop\эмблема в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mer\Desktop\эмблема в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62EBC"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150BE3" w:rsidRPr="00E62EBC" w:rsidRDefault="0068627F" w:rsidP="001B56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2EBC">
        <w:rPr>
          <w:rFonts w:ascii="Times New Roman" w:hAnsi="Times New Roman" w:cs="Times New Roman"/>
          <w:sz w:val="28"/>
          <w:szCs w:val="28"/>
        </w:rPr>
        <w:t xml:space="preserve">Орган издания общественной организации ветеранов и инвалидов поселка Дубрава  </w:t>
      </w:r>
    </w:p>
    <w:p w:rsidR="00150BE3" w:rsidRDefault="006518D9" w:rsidP="00E62EBC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>День Победы</w:t>
      </w:r>
    </w:p>
    <w:p w:rsidR="006518D9" w:rsidRDefault="006518D9" w:rsidP="0065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День Победы, 9 мая, по улицам Дубравы прошла колонна Бессмертного полка. Вместе со всеми жителями Дубравы в его строю шли и ветераны с портретами своих родственников, участвовавших в той далекой войне. </w:t>
      </w:r>
    </w:p>
    <w:p w:rsidR="006518D9" w:rsidRPr="004F5F73" w:rsidRDefault="006518D9" w:rsidP="00651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последние годы появилось много новых праздников. Но День Победы – это истинно народный праздник праздников. Для участников войны – это день Победы, для тех, кто ждал их – праздник со слезами на глазах, для нас – день воинской славы, для юных – наука побеждать», - сказала в своем выступлении на митинге заведующая библиотекой</w:t>
      </w:r>
      <w:r w:rsidR="00350B60">
        <w:rPr>
          <w:rFonts w:ascii="Times New Roman" w:hAnsi="Times New Roman" w:cs="Times New Roman"/>
          <w:sz w:val="28"/>
          <w:szCs w:val="28"/>
        </w:rPr>
        <w:t xml:space="preserve"> и председатель первичной ветеранской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Т. А. Сомова. </w:t>
      </w:r>
    </w:p>
    <w:p w:rsidR="00EF6522" w:rsidRDefault="006518D9" w:rsidP="00EF6522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>У поклонного креста</w:t>
      </w:r>
    </w:p>
    <w:p w:rsidR="006518D9" w:rsidRPr="006518D9" w:rsidRDefault="006518D9" w:rsidP="006518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518D9">
        <w:rPr>
          <w:rFonts w:ascii="Times New Roman" w:hAnsi="Times New Roman" w:cs="Times New Roman"/>
          <w:sz w:val="28"/>
          <w:szCs w:val="28"/>
        </w:rPr>
        <w:t xml:space="preserve">Этой весной </w:t>
      </w:r>
      <w:r>
        <w:rPr>
          <w:rFonts w:ascii="Times New Roman" w:hAnsi="Times New Roman" w:cs="Times New Roman"/>
          <w:sz w:val="28"/>
          <w:szCs w:val="28"/>
        </w:rPr>
        <w:t>не пришлось собирать народ на уборку у поклонного креста и высадку цветов – люди сами сделали эту работу. Доброе дело не требует громких призывов. А людям, сделавшим его, - благодарность и низкий поклон.</w:t>
      </w:r>
    </w:p>
    <w:p w:rsidR="00B30037" w:rsidRDefault="00FA5984" w:rsidP="00B30037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>От чистого сердца</w:t>
      </w:r>
    </w:p>
    <w:p w:rsidR="001B56AC" w:rsidRDefault="001B56AC" w:rsidP="001B56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мая жители поселка Дубрава приглашались на субботник. Уборка на территории Дубравского кладбища</w:t>
      </w:r>
      <w:r w:rsidR="00974D27">
        <w:rPr>
          <w:rFonts w:ascii="Times New Roman" w:hAnsi="Times New Roman" w:cs="Times New Roman"/>
          <w:sz w:val="28"/>
          <w:szCs w:val="28"/>
        </w:rPr>
        <w:t xml:space="preserve"> проводится ежегодно. Это важное дело. Люди собираются с косами, пилами, топорами, лопатами и другим инвентарем, чтобы навести порядок возле захоронений своих родственников. Но и другие места не остаются без присмотра. Здесь наводят порядок неравнодушные люди. И таких хочется назвать особо. Это Махотина Н. И., Зотина В. А., </w:t>
      </w:r>
      <w:proofErr w:type="spellStart"/>
      <w:r w:rsidR="00974D27">
        <w:rPr>
          <w:rFonts w:ascii="Times New Roman" w:hAnsi="Times New Roman" w:cs="Times New Roman"/>
          <w:sz w:val="28"/>
          <w:szCs w:val="28"/>
        </w:rPr>
        <w:t>Дюденкова</w:t>
      </w:r>
      <w:proofErr w:type="spellEnd"/>
      <w:r w:rsidR="00974D27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="00974D27">
        <w:rPr>
          <w:rFonts w:ascii="Times New Roman" w:hAnsi="Times New Roman" w:cs="Times New Roman"/>
          <w:sz w:val="28"/>
          <w:szCs w:val="28"/>
        </w:rPr>
        <w:t>Дюденков</w:t>
      </w:r>
      <w:proofErr w:type="spellEnd"/>
      <w:r w:rsidR="00974D27">
        <w:rPr>
          <w:rFonts w:ascii="Times New Roman" w:hAnsi="Times New Roman" w:cs="Times New Roman"/>
          <w:sz w:val="28"/>
          <w:szCs w:val="28"/>
        </w:rPr>
        <w:t xml:space="preserve"> В. В., Волков С. В., Савинов А. А., Бородин С. И., </w:t>
      </w:r>
      <w:proofErr w:type="spellStart"/>
      <w:r w:rsidR="00974D27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="00974D27">
        <w:rPr>
          <w:rFonts w:ascii="Times New Roman" w:hAnsi="Times New Roman" w:cs="Times New Roman"/>
          <w:sz w:val="28"/>
          <w:szCs w:val="28"/>
        </w:rPr>
        <w:t xml:space="preserve"> Н. В., </w:t>
      </w:r>
      <w:proofErr w:type="spellStart"/>
      <w:r w:rsidR="00974D27">
        <w:rPr>
          <w:rFonts w:ascii="Times New Roman" w:hAnsi="Times New Roman" w:cs="Times New Roman"/>
          <w:sz w:val="28"/>
          <w:szCs w:val="28"/>
        </w:rPr>
        <w:t>Мусатов</w:t>
      </w:r>
      <w:proofErr w:type="spellEnd"/>
      <w:r w:rsidR="00974D27">
        <w:rPr>
          <w:rFonts w:ascii="Times New Roman" w:hAnsi="Times New Roman" w:cs="Times New Roman"/>
          <w:sz w:val="28"/>
          <w:szCs w:val="28"/>
        </w:rPr>
        <w:t xml:space="preserve"> Д. Н., Гусев В. В., Гусев А. Е., Корнилов А. И., Корнилов И. Л.,</w:t>
      </w:r>
      <w:r w:rsidR="0040189C">
        <w:rPr>
          <w:rFonts w:ascii="Times New Roman" w:hAnsi="Times New Roman" w:cs="Times New Roman"/>
          <w:sz w:val="28"/>
          <w:szCs w:val="28"/>
        </w:rPr>
        <w:t xml:space="preserve"> Русаков А. В., </w:t>
      </w:r>
      <w:proofErr w:type="spellStart"/>
      <w:r w:rsidR="0040189C">
        <w:rPr>
          <w:rFonts w:ascii="Times New Roman" w:hAnsi="Times New Roman" w:cs="Times New Roman"/>
          <w:sz w:val="28"/>
          <w:szCs w:val="28"/>
        </w:rPr>
        <w:t>Ковалиш</w:t>
      </w:r>
      <w:proofErr w:type="spellEnd"/>
      <w:r w:rsidR="0040189C">
        <w:rPr>
          <w:rFonts w:ascii="Times New Roman" w:hAnsi="Times New Roman" w:cs="Times New Roman"/>
          <w:sz w:val="28"/>
          <w:szCs w:val="28"/>
        </w:rPr>
        <w:t xml:space="preserve"> В. В., Рябов Н. В., Головкин В. В. Хочется выразить им благодарность за отзывчивость и понимание. А еще выражаем благодарность администрации Дубравского сельского Совета за действенную помощь жителям</w:t>
      </w:r>
      <w:r w:rsidR="00BC08AF">
        <w:rPr>
          <w:rFonts w:ascii="Times New Roman" w:hAnsi="Times New Roman" w:cs="Times New Roman"/>
          <w:sz w:val="28"/>
          <w:szCs w:val="28"/>
        </w:rPr>
        <w:t>.</w:t>
      </w:r>
    </w:p>
    <w:p w:rsidR="00974D27" w:rsidRPr="001B56AC" w:rsidRDefault="00BC08AF" w:rsidP="00335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 И. Сильвестров</w:t>
      </w:r>
    </w:p>
    <w:p w:rsidR="0013201F" w:rsidRDefault="0013201F" w:rsidP="00B30037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>Начало положено</w:t>
      </w:r>
    </w:p>
    <w:p w:rsidR="0013201F" w:rsidRPr="003353B9" w:rsidRDefault="0013201F" w:rsidP="0013201F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353B9">
        <w:rPr>
          <w:rFonts w:ascii="Times New Roman" w:hAnsi="Times New Roman" w:cs="Times New Roman"/>
          <w:i/>
          <w:sz w:val="28"/>
          <w:szCs w:val="28"/>
        </w:rPr>
        <w:t>(</w:t>
      </w:r>
      <w:r w:rsidR="003353B9">
        <w:rPr>
          <w:rFonts w:ascii="Times New Roman" w:hAnsi="Times New Roman" w:cs="Times New Roman"/>
          <w:i/>
          <w:sz w:val="28"/>
          <w:szCs w:val="28"/>
        </w:rPr>
        <w:t xml:space="preserve">в </w:t>
      </w:r>
      <w:r w:rsidRPr="003353B9">
        <w:rPr>
          <w:rFonts w:ascii="Times New Roman" w:hAnsi="Times New Roman" w:cs="Times New Roman"/>
          <w:i/>
          <w:sz w:val="28"/>
          <w:szCs w:val="28"/>
        </w:rPr>
        <w:t>интервью с главой администрации</w:t>
      </w:r>
      <w:r w:rsidR="003353B9">
        <w:rPr>
          <w:rFonts w:ascii="Times New Roman" w:hAnsi="Times New Roman" w:cs="Times New Roman"/>
          <w:i/>
          <w:sz w:val="28"/>
          <w:szCs w:val="28"/>
        </w:rPr>
        <w:t xml:space="preserve"> Дубравского сельсовета мы услышали следующее</w:t>
      </w:r>
      <w:r w:rsidRPr="003353B9">
        <w:rPr>
          <w:rFonts w:ascii="Times New Roman" w:hAnsi="Times New Roman" w:cs="Times New Roman"/>
          <w:i/>
          <w:sz w:val="28"/>
          <w:szCs w:val="28"/>
        </w:rPr>
        <w:t>)</w:t>
      </w:r>
    </w:p>
    <w:p w:rsidR="00245AE6" w:rsidRPr="003353B9" w:rsidRDefault="00245AE6" w:rsidP="001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B9">
        <w:rPr>
          <w:rFonts w:ascii="Times New Roman" w:hAnsi="Times New Roman" w:cs="Times New Roman"/>
          <w:sz w:val="28"/>
          <w:szCs w:val="28"/>
        </w:rPr>
        <w:t>«В мае начали демонтировать расселенный дом 9. По окончании демонтажа начнут разбирать дом 10. Одновременно идет перекладка газопровода вдоль этих домов.</w:t>
      </w:r>
    </w:p>
    <w:p w:rsidR="00245AE6" w:rsidRPr="003353B9" w:rsidRDefault="00245AE6" w:rsidP="001320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3B9">
        <w:rPr>
          <w:rFonts w:ascii="Times New Roman" w:hAnsi="Times New Roman" w:cs="Times New Roman"/>
          <w:sz w:val="28"/>
          <w:szCs w:val="28"/>
        </w:rPr>
        <w:t xml:space="preserve">Готова конкурсная документация по ремонту дороги к </w:t>
      </w:r>
      <w:proofErr w:type="spellStart"/>
      <w:r w:rsidRPr="003353B9">
        <w:rPr>
          <w:rFonts w:ascii="Times New Roman" w:hAnsi="Times New Roman" w:cs="Times New Roman"/>
          <w:sz w:val="28"/>
          <w:szCs w:val="28"/>
        </w:rPr>
        <w:t>Жедринскому</w:t>
      </w:r>
      <w:proofErr w:type="spellEnd"/>
      <w:r w:rsidRPr="003353B9">
        <w:rPr>
          <w:rFonts w:ascii="Times New Roman" w:hAnsi="Times New Roman" w:cs="Times New Roman"/>
          <w:sz w:val="28"/>
          <w:szCs w:val="28"/>
        </w:rPr>
        <w:t xml:space="preserve"> кладбищу. Дорога будет в щебеночном исполнении по всему порядку </w:t>
      </w:r>
      <w:proofErr w:type="spellStart"/>
      <w:r w:rsidRPr="003353B9">
        <w:rPr>
          <w:rFonts w:ascii="Times New Roman" w:hAnsi="Times New Roman" w:cs="Times New Roman"/>
          <w:sz w:val="28"/>
          <w:szCs w:val="28"/>
        </w:rPr>
        <w:t>Саракуша</w:t>
      </w:r>
      <w:proofErr w:type="spellEnd"/>
      <w:r w:rsidRPr="003353B9">
        <w:rPr>
          <w:rFonts w:ascii="Times New Roman" w:hAnsi="Times New Roman" w:cs="Times New Roman"/>
          <w:sz w:val="28"/>
          <w:szCs w:val="28"/>
        </w:rPr>
        <w:t xml:space="preserve"> до кладбища. Там будет сделан разворот с парковкой. Стоимость работ 760 тысяч рублей за счет бюджетных средств. В начале июня пройдет аукцион, и организация, которая его выиграет, начнет незамедлительно ремонт дороги.» </w:t>
      </w:r>
    </w:p>
    <w:p w:rsidR="00245AE6" w:rsidRPr="00245AE6" w:rsidRDefault="00245AE6" w:rsidP="00245AE6">
      <w:pPr>
        <w:spacing w:after="0" w:line="240" w:lineRule="auto"/>
        <w:jc w:val="right"/>
        <w:rPr>
          <w:rFonts w:cs="Times New Roman"/>
          <w:sz w:val="28"/>
          <w:szCs w:val="28"/>
        </w:rPr>
      </w:pPr>
      <w:r w:rsidRPr="003353B9">
        <w:rPr>
          <w:rFonts w:ascii="Times New Roman" w:hAnsi="Times New Roman" w:cs="Times New Roman"/>
          <w:sz w:val="28"/>
          <w:szCs w:val="28"/>
        </w:rPr>
        <w:t>А. М. Шабанов</w:t>
      </w:r>
    </w:p>
    <w:p w:rsidR="003353B9" w:rsidRDefault="002475B6" w:rsidP="003353B9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И мы – </w:t>
      </w:r>
      <w:r w:rsidR="003353B9" w:rsidRPr="00072F82"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юбиляры </w:t>
      </w:r>
    </w:p>
    <w:p w:rsidR="003353B9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 мы говорим о нашей ветеранской газете – в мае исполняется год с ее первого выпуска. Пусть о ней скажут читатели.</w:t>
      </w:r>
    </w:p>
    <w:p w:rsidR="003353B9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Вы читаете нашу ветеранскую газету?</w:t>
      </w:r>
    </w:p>
    <w:p w:rsidR="003353B9" w:rsidRPr="00E15A1E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Ольга: </w:t>
      </w:r>
      <w:r>
        <w:rPr>
          <w:rFonts w:ascii="Times New Roman" w:hAnsi="Times New Roman" w:cs="Times New Roman"/>
          <w:sz w:val="28"/>
          <w:szCs w:val="28"/>
        </w:rPr>
        <w:t>Да, я не только читаю, но и каждый экземпляр храню, чтобы перечитать еще раз.</w:t>
      </w:r>
    </w:p>
    <w:p w:rsidR="003353B9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показалось вам наиболее интересным из напечатанного?</w:t>
      </w:r>
    </w:p>
    <w:p w:rsidR="003353B9" w:rsidRPr="00670BDC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Вера: </w:t>
      </w:r>
      <w:r>
        <w:rPr>
          <w:rFonts w:ascii="Times New Roman" w:hAnsi="Times New Roman" w:cs="Times New Roman"/>
          <w:sz w:val="28"/>
          <w:szCs w:val="28"/>
        </w:rPr>
        <w:t>Была заметка о том, что будут ремонтировать памятник в парке, а что-то никто не собирает на него деньги. Вы нас информируйте об этом.</w:t>
      </w:r>
    </w:p>
    <w:p w:rsidR="003353B9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 чем, по вашему мнению, мы мало пишем?</w:t>
      </w:r>
    </w:p>
    <w:p w:rsidR="003353B9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Галина:</w:t>
      </w:r>
      <w:r>
        <w:rPr>
          <w:rFonts w:ascii="Times New Roman" w:hAnsi="Times New Roman" w:cs="Times New Roman"/>
          <w:sz w:val="28"/>
          <w:szCs w:val="28"/>
        </w:rPr>
        <w:t xml:space="preserve"> Я бы почитала о том, как дела в хозяйстве. Ведь мы ушли на пенсию, а все равно интересно, как там дела, что нового в акционерном обществе.</w:t>
      </w:r>
    </w:p>
    <w:p w:rsidR="000E7265" w:rsidRPr="000E7265" w:rsidRDefault="000E7265" w:rsidP="0033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>Надежда:</w:t>
      </w:r>
      <w:r>
        <w:rPr>
          <w:rFonts w:ascii="Times New Roman" w:hAnsi="Times New Roman" w:cs="Times New Roman"/>
          <w:sz w:val="28"/>
          <w:szCs w:val="28"/>
        </w:rPr>
        <w:t xml:space="preserve"> Видим, что в Дубраве происходят какие-то события, а широкого информирования нет. Вот и рождаются разного рода домыслы. Например, где и когда будут строить новый дом вместо аварийного? Уже называлось, наверное, мест пять, и каждый раз с убедительностью в достоверности. Вот и предлагаем руководителям использовать эту газету для общения с народом – газету ведь читает треть жителей поселка.</w:t>
      </w:r>
    </w:p>
    <w:p w:rsidR="003353B9" w:rsidRDefault="003353B9" w:rsidP="003353B9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Что пожелаете газете к первому юбилею?</w:t>
      </w:r>
    </w:p>
    <w:p w:rsidR="000E7265" w:rsidRPr="000E7265" w:rsidRDefault="000E7265" w:rsidP="00335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Светлана: </w:t>
      </w:r>
      <w:r>
        <w:rPr>
          <w:rFonts w:ascii="Times New Roman" w:hAnsi="Times New Roman" w:cs="Times New Roman"/>
          <w:sz w:val="28"/>
          <w:szCs w:val="28"/>
        </w:rPr>
        <w:t>Желаем газете жить долго, а выходить почаще!</w:t>
      </w:r>
    </w:p>
    <w:p w:rsidR="002475B6" w:rsidRDefault="002475B6" w:rsidP="002475B6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 xml:space="preserve">Объявление </w:t>
      </w:r>
    </w:p>
    <w:p w:rsidR="002475B6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55C1">
        <w:rPr>
          <w:rFonts w:ascii="Times New Roman" w:hAnsi="Times New Roman" w:cs="Times New Roman"/>
          <w:sz w:val="28"/>
          <w:szCs w:val="28"/>
        </w:rPr>
        <w:t>Библиотека примет в дар старую чернильницу и ручку с пером.  Очень нужно до 10 июня!</w:t>
      </w:r>
      <w:bookmarkStart w:id="0" w:name="_GoBack"/>
      <w:bookmarkEnd w:id="0"/>
      <w:r w:rsidRPr="002475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2475B6" w:rsidRDefault="002475B6" w:rsidP="002475B6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>
        <w:rPr>
          <w:rFonts w:ascii="Monotype Corsiva" w:hAnsi="Monotype Corsiva" w:cs="Times New Roman"/>
          <w:b/>
          <w:color w:val="7030A0"/>
          <w:sz w:val="40"/>
          <w:szCs w:val="40"/>
        </w:rPr>
        <w:t>Официальный отдел</w:t>
      </w:r>
    </w:p>
    <w:p w:rsidR="002475B6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sz w:val="28"/>
          <w:szCs w:val="28"/>
        </w:rPr>
        <w:t>остановления № 26 от 30.03.2019 года Администрация Дубравского сельсовета</w:t>
      </w:r>
    </w:p>
    <w:p w:rsidR="002475B6" w:rsidRPr="002475B6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</w:t>
      </w:r>
      <w:r w:rsidRPr="002475B6">
        <w:rPr>
          <w:rFonts w:ascii="Times New Roman" w:eastAsia="Times New Roman" w:hAnsi="Times New Roman" w:cs="Times New Roman"/>
          <w:b/>
          <w:sz w:val="28"/>
          <w:szCs w:val="28"/>
        </w:rPr>
        <w:t xml:space="preserve">«Формирование современной городской среды на территории </w:t>
      </w:r>
      <w:proofErr w:type="gramStart"/>
      <w:r w:rsidRPr="002475B6">
        <w:rPr>
          <w:rFonts w:ascii="Times New Roman" w:eastAsia="Times New Roman" w:hAnsi="Times New Roman" w:cs="Times New Roman"/>
          <w:b/>
          <w:sz w:val="28"/>
          <w:szCs w:val="28"/>
        </w:rPr>
        <w:t>поселения  Дубравский</w:t>
      </w:r>
      <w:proofErr w:type="gramEnd"/>
      <w:r w:rsidRPr="002475B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475B6">
        <w:rPr>
          <w:rFonts w:ascii="Times New Roman" w:eastAsia="Times New Roman" w:hAnsi="Times New Roman" w:cs="Times New Roman"/>
          <w:b/>
          <w:sz w:val="28"/>
          <w:szCs w:val="28"/>
        </w:rPr>
        <w:t>сельсовет на 2018-2022 годы»</w:t>
      </w:r>
      <w:r w:rsidRPr="002475B6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>Адресный перечень всех дворовых территорий, нуждающихся и подлежащих благоустройству в 2018-2024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гг.:</w:t>
      </w:r>
      <w:r w:rsidRPr="009468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поселок </w:t>
      </w:r>
      <w:r w:rsidRPr="009468C1">
        <w:rPr>
          <w:rFonts w:ascii="Times New Roman" w:hAnsi="Times New Roman" w:cs="Times New Roman"/>
          <w:sz w:val="28"/>
          <w:szCs w:val="28"/>
        </w:rPr>
        <w:t xml:space="preserve">Дубрава </w:t>
      </w:r>
      <w:r>
        <w:rPr>
          <w:rFonts w:ascii="Times New Roman" w:hAnsi="Times New Roman" w:cs="Times New Roman"/>
          <w:sz w:val="28"/>
          <w:szCs w:val="28"/>
        </w:rPr>
        <w:t>ул. Молодежная</w:t>
      </w:r>
      <w:r w:rsidRPr="009468C1">
        <w:rPr>
          <w:rFonts w:ascii="Times New Roman" w:hAnsi="Times New Roman" w:cs="Times New Roman"/>
          <w:sz w:val="28"/>
          <w:szCs w:val="28"/>
        </w:rPr>
        <w:t>, д. д. 7,6, 5, 4, 3, 2, 1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468C1">
        <w:rPr>
          <w:rFonts w:ascii="Times New Roman" w:hAnsi="Times New Roman" w:cs="Times New Roman"/>
          <w:sz w:val="28"/>
          <w:szCs w:val="28"/>
        </w:rPr>
        <w:t>Планируемое благоустройство: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C1">
        <w:rPr>
          <w:rFonts w:ascii="Times New Roman" w:hAnsi="Times New Roman" w:cs="Times New Roman"/>
          <w:sz w:val="28"/>
          <w:szCs w:val="28"/>
        </w:rPr>
        <w:t>- ремонт дворовых проездов;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C1">
        <w:rPr>
          <w:rFonts w:ascii="Times New Roman" w:hAnsi="Times New Roman" w:cs="Times New Roman"/>
          <w:sz w:val="28"/>
          <w:szCs w:val="28"/>
        </w:rPr>
        <w:t>- обеспечение освещения дворовых территорий;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C1">
        <w:rPr>
          <w:rFonts w:ascii="Times New Roman" w:hAnsi="Times New Roman" w:cs="Times New Roman"/>
          <w:sz w:val="28"/>
          <w:szCs w:val="28"/>
        </w:rPr>
        <w:t>- установка скамеек;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68C1">
        <w:rPr>
          <w:rFonts w:ascii="Times New Roman" w:hAnsi="Times New Roman" w:cs="Times New Roman"/>
          <w:sz w:val="28"/>
          <w:szCs w:val="28"/>
        </w:rPr>
        <w:t>- установка урн для мусора.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 xml:space="preserve">Мероприятия по проведению работ по образованию земельных участков, на которых расположены многоквартирные дома, работы по благоустройству дворовых территорий которых </w:t>
      </w:r>
      <w:proofErr w:type="spellStart"/>
      <w:r w:rsidRPr="009468C1">
        <w:rPr>
          <w:rFonts w:ascii="Times New Roman" w:eastAsia="Times New Roman" w:hAnsi="Times New Roman" w:cs="Times New Roman"/>
          <w:sz w:val="28"/>
          <w:szCs w:val="28"/>
        </w:rPr>
        <w:t>софинансируются</w:t>
      </w:r>
      <w:proofErr w:type="spellEnd"/>
      <w:r w:rsidRPr="009468C1">
        <w:rPr>
          <w:rFonts w:ascii="Times New Roman" w:eastAsia="Times New Roman" w:hAnsi="Times New Roman" w:cs="Times New Roman"/>
          <w:sz w:val="28"/>
          <w:szCs w:val="28"/>
        </w:rPr>
        <w:t xml:space="preserve"> из бюджета Нижегородской области: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>- проведение кадастровых работ;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>- постановка земельных участков на кадастровый учет;</w:t>
      </w:r>
    </w:p>
    <w:p w:rsidR="002475B6" w:rsidRPr="009468C1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>- определение долей собственников квартир МКД в праве общей долевой собственности на земельный участок;</w:t>
      </w:r>
    </w:p>
    <w:p w:rsidR="002475B6" w:rsidRDefault="002475B6" w:rsidP="002475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468C1">
        <w:rPr>
          <w:rFonts w:ascii="Times New Roman" w:eastAsia="Times New Roman" w:hAnsi="Times New Roman" w:cs="Times New Roman"/>
          <w:sz w:val="28"/>
          <w:szCs w:val="28"/>
        </w:rPr>
        <w:t>- регистрация права общей долевой собственности на земельный участок</w:t>
      </w:r>
    </w:p>
    <w:p w:rsidR="00312075" w:rsidRPr="002475B6" w:rsidRDefault="002475B6" w:rsidP="003120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Прочитано на сайте </w:t>
      </w:r>
      <w:hyperlink r:id="rId7" w:history="1">
        <w:r>
          <w:rPr>
            <w:rStyle w:val="a7"/>
          </w:rPr>
          <w:t>http://dk.nnov.ru/dubravskij-selsovet/</w:t>
        </w:r>
      </w:hyperlink>
      <w:r>
        <w:t xml:space="preserve"> </w:t>
      </w:r>
    </w:p>
    <w:p w:rsidR="00B30037" w:rsidRPr="00072F82" w:rsidRDefault="00B30037" w:rsidP="00B64A30">
      <w:pPr>
        <w:spacing w:after="0" w:line="240" w:lineRule="auto"/>
        <w:jc w:val="center"/>
        <w:rPr>
          <w:rFonts w:ascii="Monotype Corsiva" w:hAnsi="Monotype Corsiva" w:cs="Times New Roman"/>
          <w:b/>
          <w:color w:val="7030A0"/>
          <w:sz w:val="40"/>
          <w:szCs w:val="40"/>
        </w:rPr>
      </w:pPr>
      <w:r w:rsidRPr="00072F82">
        <w:rPr>
          <w:rFonts w:ascii="Monotype Corsiva" w:hAnsi="Monotype Corsiva" w:cs="Times New Roman"/>
          <w:b/>
          <w:color w:val="7030A0"/>
          <w:sz w:val="40"/>
          <w:szCs w:val="40"/>
        </w:rPr>
        <w:t>С Днем рождения!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Шубарев Лев Александрович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Жарков Александр Юрьевич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Звицин Владимир Михайлович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Краскова Марина Викторовна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Пряхин Юрий Валентинович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Цимеркова Людмила Георгиевна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Зуенкова Елена Евгеньевна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Дряхлова Валентина Илларионовна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Звягинцев Николай Юрьевич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Сомов Александр Иванович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Курылева Вера Владимировна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Разумов Николай Гаврилович</w:t>
      </w:r>
    </w:p>
    <w:p w:rsidR="00FF238E" w:rsidRPr="00FF238E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Мольков Олег Александрович</w:t>
      </w:r>
    </w:p>
    <w:p w:rsidR="005526EC" w:rsidRPr="00E62EBC" w:rsidRDefault="00FF238E" w:rsidP="00FF238E">
      <w:pPr>
        <w:spacing w:after="0" w:line="240" w:lineRule="auto"/>
        <w:jc w:val="center"/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</w:pPr>
      <w:r w:rsidRPr="00FF238E">
        <w:rPr>
          <w:rFonts w:ascii="Times New Roman" w:hAnsi="Times New Roman" w:cs="Times New Roman"/>
          <w:b/>
          <w:noProof/>
          <w:color w:val="FF0000"/>
          <w:sz w:val="28"/>
          <w:szCs w:val="28"/>
          <w:lang w:eastAsia="ru-RU"/>
        </w:rPr>
        <w:t>Бородин Сергей Иванович</w:t>
      </w:r>
      <w:r w:rsidR="005526EC" w:rsidRPr="00072F82">
        <w:rPr>
          <w:rFonts w:ascii="Times New Roman" w:hAnsi="Times New Roman" w:cs="Times New Roman"/>
          <w:i/>
          <w:noProof/>
          <w:sz w:val="28"/>
          <w:szCs w:val="28"/>
          <w:lang w:eastAsia="ru-RU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E7819E" wp14:editId="406443CB">
                <wp:simplePos x="0" y="0"/>
                <wp:positionH relativeFrom="margin">
                  <wp:align>right</wp:align>
                </wp:positionH>
                <wp:positionV relativeFrom="paragraph">
                  <wp:posOffset>482600</wp:posOffset>
                </wp:positionV>
                <wp:extent cx="2847975" cy="904875"/>
                <wp:effectExtent l="0" t="0" r="28575" b="28575"/>
                <wp:wrapSquare wrapText="bothSides"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47975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6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4E40" w:rsidRPr="003C2225" w:rsidRDefault="00FE4E40" w:rsidP="003C2225">
                            <w:pPr>
                              <w:spacing w:after="0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4C1820"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 wp14:anchorId="3AE3A888" wp14:editId="4AC53768">
                                  <wp:extent cx="476250" cy="267760"/>
                                  <wp:effectExtent l="0" t="0" r="0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Рисунок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08969" cy="2861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3C2225">
                              <w:rPr>
                                <w:rFonts w:ascii="Times New Roman" w:hAnsi="Times New Roman" w:cs="Times New Roman"/>
                              </w:rPr>
                              <w:t>Напечатано в Дубравской сельской библиотеке имени Д. С. Калинина</w:t>
                            </w:r>
                          </w:p>
                          <w:p w:rsidR="00FE4E40" w:rsidRPr="003C2225" w:rsidRDefault="00072F82" w:rsidP="003C222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3C2225">
                              <w:rPr>
                                <w:rFonts w:ascii="Times New Roman" w:hAnsi="Times New Roman" w:cs="Times New Roman"/>
                              </w:rPr>
                              <w:t>Тираж 13</w:t>
                            </w:r>
                            <w:r w:rsidR="00FE4E40" w:rsidRPr="003C2225">
                              <w:rPr>
                                <w:rFonts w:ascii="Times New Roman" w:hAnsi="Times New Roman" w:cs="Times New Roman"/>
                              </w:rPr>
                              <w:t>0 экземпляров</w:t>
                            </w:r>
                          </w:p>
                          <w:p w:rsidR="003C2225" w:rsidRPr="003C2225" w:rsidRDefault="003C2225" w:rsidP="003C2225">
                            <w:pPr>
                              <w:spacing w:after="0"/>
                              <w:jc w:val="right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eastAsia="ru-RU"/>
                              </w:rPr>
                              <w:t xml:space="preserve">Контактный телефон: </w:t>
                            </w:r>
                            <w:r w:rsidRPr="003C2225">
                              <w:rPr>
                                <w:rFonts w:ascii="Times New Roman" w:hAnsi="Times New Roman" w:cs="Times New Roman"/>
                                <w:i/>
                                <w:noProof/>
                                <w:lang w:eastAsia="ru-RU"/>
                              </w:rPr>
                              <w:t xml:space="preserve"> 88316835368</w:t>
                            </w:r>
                          </w:p>
                          <w:p w:rsidR="003C2225" w:rsidRDefault="003C2225" w:rsidP="00FE4E40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7819E" id="_x0000_s1028" type="#_x0000_t202" style="position:absolute;left:0;text-align:left;margin-left:173.05pt;margin-top:38pt;width:224.25pt;height:71.2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" strokecolor="#375623 [1609]" strokeweight="1.5pt">
                <v:textbox>
                  <w:txbxContent>
                    <w:p w:rsidR="00FE4E40" w:rsidRPr="003C2225" w:rsidRDefault="00FE4E40" w:rsidP="003C2225">
                      <w:pPr>
                        <w:spacing w:after="0"/>
                        <w:rPr>
                          <w:rFonts w:ascii="Times New Roman" w:hAnsi="Times New Roman" w:cs="Times New Roman"/>
                        </w:rPr>
                      </w:pPr>
                      <w:r w:rsidRPr="004C1820">
                        <w:rPr>
                          <w:noProof/>
                          <w:lang w:eastAsia="ru-RU"/>
                        </w:rPr>
                        <w:drawing>
                          <wp:inline distT="0" distB="0" distL="0" distR="0" wp14:anchorId="3AE3A888" wp14:editId="4AC53768">
                            <wp:extent cx="476250" cy="267760"/>
                            <wp:effectExtent l="0" t="0" r="0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Рисунок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08969" cy="2861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3C2225">
                        <w:rPr>
                          <w:rFonts w:ascii="Times New Roman" w:hAnsi="Times New Roman" w:cs="Times New Roman"/>
                        </w:rPr>
                        <w:t>Напечатано в Дубравской сельской библиотеке имени Д. С. Калинина</w:t>
                      </w:r>
                    </w:p>
                    <w:p w:rsidR="00FE4E40" w:rsidRPr="003C2225" w:rsidRDefault="00072F82" w:rsidP="003C222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 w:rsidRPr="003C2225">
                        <w:rPr>
                          <w:rFonts w:ascii="Times New Roman" w:hAnsi="Times New Roman" w:cs="Times New Roman"/>
                        </w:rPr>
                        <w:t>Тираж 13</w:t>
                      </w:r>
                      <w:r w:rsidR="00FE4E40" w:rsidRPr="003C2225">
                        <w:rPr>
                          <w:rFonts w:ascii="Times New Roman" w:hAnsi="Times New Roman" w:cs="Times New Roman"/>
                        </w:rPr>
                        <w:t>0 экземпляров</w:t>
                      </w:r>
                    </w:p>
                    <w:p w:rsidR="003C2225" w:rsidRPr="003C2225" w:rsidRDefault="003C2225" w:rsidP="003C2225">
                      <w:pPr>
                        <w:spacing w:after="0"/>
                        <w:jc w:val="right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noProof/>
                          <w:lang w:eastAsia="ru-RU"/>
                        </w:rPr>
                        <w:t xml:space="preserve">Контактный телефон: </w:t>
                      </w:r>
                      <w:r w:rsidRPr="003C2225">
                        <w:rPr>
                          <w:rFonts w:ascii="Times New Roman" w:hAnsi="Times New Roman" w:cs="Times New Roman"/>
                          <w:i/>
                          <w:noProof/>
                          <w:lang w:eastAsia="ru-RU"/>
                        </w:rPr>
                        <w:t xml:space="preserve"> 88316835368</w:t>
                      </w:r>
                    </w:p>
                    <w:p w:rsidR="003C2225" w:rsidRDefault="003C2225" w:rsidP="00FE4E40">
                      <w:pPr>
                        <w:jc w:val="right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526EC" w:rsidRPr="00E62EBC" w:rsidSect="00D660C2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6357B205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25pt;height:11.25pt" o:bullet="t">
        <v:imagedata r:id="rId1" o:title="mso4C3"/>
      </v:shape>
    </w:pict>
  </w:numPicBullet>
  <w:abstractNum w:abstractNumId="0">
    <w:nsid w:val="19435B88"/>
    <w:multiLevelType w:val="hybridMultilevel"/>
    <w:tmpl w:val="801AEA5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874030"/>
    <w:multiLevelType w:val="hybridMultilevel"/>
    <w:tmpl w:val="6124119A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27F"/>
    <w:rsid w:val="000160CC"/>
    <w:rsid w:val="00056CB3"/>
    <w:rsid w:val="00072F82"/>
    <w:rsid w:val="000A1190"/>
    <w:rsid w:val="000C44CB"/>
    <w:rsid w:val="000E7265"/>
    <w:rsid w:val="001056E9"/>
    <w:rsid w:val="001061B8"/>
    <w:rsid w:val="00107A7E"/>
    <w:rsid w:val="0013201F"/>
    <w:rsid w:val="001355C1"/>
    <w:rsid w:val="001469A1"/>
    <w:rsid w:val="00150BE3"/>
    <w:rsid w:val="001573CE"/>
    <w:rsid w:val="00160937"/>
    <w:rsid w:val="001B56AC"/>
    <w:rsid w:val="001D1593"/>
    <w:rsid w:val="00201FD6"/>
    <w:rsid w:val="00245AE6"/>
    <w:rsid w:val="002475B6"/>
    <w:rsid w:val="00267418"/>
    <w:rsid w:val="002A2148"/>
    <w:rsid w:val="002D4024"/>
    <w:rsid w:val="002D7841"/>
    <w:rsid w:val="002E4A6E"/>
    <w:rsid w:val="002F3472"/>
    <w:rsid w:val="00305A1B"/>
    <w:rsid w:val="00312075"/>
    <w:rsid w:val="00316EE9"/>
    <w:rsid w:val="003353B9"/>
    <w:rsid w:val="00350B60"/>
    <w:rsid w:val="003709DC"/>
    <w:rsid w:val="003905DA"/>
    <w:rsid w:val="0039353D"/>
    <w:rsid w:val="003A3293"/>
    <w:rsid w:val="003C2225"/>
    <w:rsid w:val="003C65E4"/>
    <w:rsid w:val="003E4DCD"/>
    <w:rsid w:val="0040189C"/>
    <w:rsid w:val="00424ADF"/>
    <w:rsid w:val="0048789B"/>
    <w:rsid w:val="004E7BDA"/>
    <w:rsid w:val="004F090C"/>
    <w:rsid w:val="005264C2"/>
    <w:rsid w:val="005526EC"/>
    <w:rsid w:val="005920BC"/>
    <w:rsid w:val="005A4184"/>
    <w:rsid w:val="005C2D26"/>
    <w:rsid w:val="005C64B4"/>
    <w:rsid w:val="005D71CA"/>
    <w:rsid w:val="006117FE"/>
    <w:rsid w:val="006312CB"/>
    <w:rsid w:val="006518D9"/>
    <w:rsid w:val="00670BDC"/>
    <w:rsid w:val="00676794"/>
    <w:rsid w:val="00680537"/>
    <w:rsid w:val="0068627F"/>
    <w:rsid w:val="006A4D64"/>
    <w:rsid w:val="007415A2"/>
    <w:rsid w:val="0076249C"/>
    <w:rsid w:val="007F26C8"/>
    <w:rsid w:val="0080128B"/>
    <w:rsid w:val="00813060"/>
    <w:rsid w:val="008276F0"/>
    <w:rsid w:val="00835BDE"/>
    <w:rsid w:val="0084661B"/>
    <w:rsid w:val="00867C71"/>
    <w:rsid w:val="00880F8E"/>
    <w:rsid w:val="00887D86"/>
    <w:rsid w:val="008B0F99"/>
    <w:rsid w:val="008C359E"/>
    <w:rsid w:val="008F014E"/>
    <w:rsid w:val="00960E52"/>
    <w:rsid w:val="00974D27"/>
    <w:rsid w:val="00975309"/>
    <w:rsid w:val="009C29AC"/>
    <w:rsid w:val="009D6548"/>
    <w:rsid w:val="009F626F"/>
    <w:rsid w:val="00A0561A"/>
    <w:rsid w:val="00A07CE5"/>
    <w:rsid w:val="00A54628"/>
    <w:rsid w:val="00AB0A85"/>
    <w:rsid w:val="00B1217D"/>
    <w:rsid w:val="00B30037"/>
    <w:rsid w:val="00B33346"/>
    <w:rsid w:val="00B33EDE"/>
    <w:rsid w:val="00B5631B"/>
    <w:rsid w:val="00B64A30"/>
    <w:rsid w:val="00BA6DAE"/>
    <w:rsid w:val="00BB4551"/>
    <w:rsid w:val="00BC08AF"/>
    <w:rsid w:val="00BC6CED"/>
    <w:rsid w:val="00BF09CE"/>
    <w:rsid w:val="00C36863"/>
    <w:rsid w:val="00C43607"/>
    <w:rsid w:val="00C47F4D"/>
    <w:rsid w:val="00C54D60"/>
    <w:rsid w:val="00C55BBA"/>
    <w:rsid w:val="00C77A15"/>
    <w:rsid w:val="00C8460C"/>
    <w:rsid w:val="00C848A9"/>
    <w:rsid w:val="00C94EF2"/>
    <w:rsid w:val="00CB2C19"/>
    <w:rsid w:val="00CB4E34"/>
    <w:rsid w:val="00D52F62"/>
    <w:rsid w:val="00DC06F9"/>
    <w:rsid w:val="00DC2B6D"/>
    <w:rsid w:val="00DD365D"/>
    <w:rsid w:val="00E01DE2"/>
    <w:rsid w:val="00E15A1E"/>
    <w:rsid w:val="00E27EE6"/>
    <w:rsid w:val="00E62EBC"/>
    <w:rsid w:val="00E919F5"/>
    <w:rsid w:val="00EF6522"/>
    <w:rsid w:val="00F42F64"/>
    <w:rsid w:val="00F6217C"/>
    <w:rsid w:val="00FA5984"/>
    <w:rsid w:val="00FD4016"/>
    <w:rsid w:val="00FE4E40"/>
    <w:rsid w:val="00FF2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90E63-199A-4647-BBC1-233B9B169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2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33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3346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5C2D2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basedOn w:val="a"/>
    <w:uiPriority w:val="99"/>
    <w:semiHidden/>
    <w:unhideWhenUsed/>
    <w:rsid w:val="00E6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2475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42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dk.nnov.ru/dubravskij-selsovet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50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97F96-9839-4744-9954-8F534AF5B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1374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 Сомова</cp:lastModifiedBy>
  <cp:revision>69</cp:revision>
  <cp:lastPrinted>2019-06-04T13:55:00Z</cp:lastPrinted>
  <dcterms:created xsi:type="dcterms:W3CDTF">2018-11-22T11:28:00Z</dcterms:created>
  <dcterms:modified xsi:type="dcterms:W3CDTF">2019-06-04T14:09:00Z</dcterms:modified>
</cp:coreProperties>
</file>